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BA59D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4116" w:rsidRPr="0028411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65650" w:rsidRPr="00DF2DC5" w:rsidRDefault="00504C90" w:rsidP="00365650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 w:rsidRPr="007C7160">
                    <w:t>Учет, анализ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="00BA59D3">
                    <w:t>27</w:t>
                  </w:r>
                  <w:r w:rsidR="00365650">
                    <w:t>.0</w:t>
                  </w:r>
                  <w:r w:rsidR="0080133D">
                    <w:t>3</w:t>
                  </w:r>
                  <w:r w:rsidR="00365650">
                    <w:t>.202</w:t>
                  </w:r>
                  <w:r w:rsidR="00BA59D3">
                    <w:t>3</w:t>
                  </w:r>
                  <w:r w:rsidR="00BA59D3">
                    <w:rPr>
                      <w:rFonts w:eastAsia="Courier New"/>
                      <w:bCs/>
                      <w:color w:val="000000"/>
                    </w:rPr>
                    <w:t>г. № 51</w:t>
                  </w:r>
                </w:p>
                <w:p w:rsidR="00504C90" w:rsidRPr="00212AC6" w:rsidRDefault="00504C90" w:rsidP="00392A1F">
                  <w:pPr>
                    <w:jc w:val="both"/>
                  </w:pPr>
                </w:p>
                <w:p w:rsidR="00504C90" w:rsidRDefault="00504C9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841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411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04C90" w:rsidRPr="00C94464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04C90" w:rsidRPr="00C94464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04C90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4C90" w:rsidRPr="006A2B05" w:rsidRDefault="00504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504C90" w:rsidRPr="00C94464" w:rsidRDefault="00BA59D3" w:rsidP="0036565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36565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80133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6565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6565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36565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65650">
                    <w:rPr>
                      <w:sz w:val="24"/>
                      <w:szCs w:val="24"/>
                    </w:rPr>
                    <w:t xml:space="preserve">                        </w:t>
                  </w:r>
                  <w:r w:rsidR="00504C9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504C9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7C7160">
        <w:rPr>
          <w:sz w:val="22"/>
          <w:szCs w:val="22"/>
        </w:rPr>
        <w:t xml:space="preserve"> 1</w:t>
      </w:r>
      <w:r w:rsidR="004D7A4B" w:rsidRPr="00F37185">
        <w:rPr>
          <w:sz w:val="22"/>
          <w:szCs w:val="22"/>
        </w:rPr>
        <w:t>)</w:t>
      </w:r>
    </w:p>
    <w:p w:rsidR="007F4B97" w:rsidRDefault="007C7160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C7160">
        <w:rPr>
          <w:bCs/>
          <w:sz w:val="24"/>
          <w:szCs w:val="24"/>
        </w:rPr>
        <w:t>К.М.01.07(П)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7C7160">
        <w:rPr>
          <w:b/>
          <w:sz w:val="24"/>
          <w:szCs w:val="24"/>
        </w:rPr>
        <w:t>Учет, анализ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A59D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</w:t>
      </w:r>
      <w:proofErr w:type="spellEnd"/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A59D3">
        <w:rPr>
          <w:rFonts w:eastAsia="SimSun"/>
          <w:kern w:val="2"/>
          <w:sz w:val="24"/>
          <w:szCs w:val="24"/>
          <w:lang w:eastAsia="hi-IN" w:bidi="hi-IN"/>
        </w:rPr>
        <w:t>3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65650">
        <w:rPr>
          <w:rFonts w:eastAsia="SimSun"/>
          <w:kern w:val="2"/>
          <w:sz w:val="24"/>
          <w:szCs w:val="24"/>
          <w:lang w:eastAsia="hi-IN" w:bidi="hi-IN"/>
        </w:rPr>
        <w:t>2</w:t>
      </w:r>
      <w:r w:rsidR="00BA59D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BA59D3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650" w:rsidRPr="00212AC6" w:rsidRDefault="00365650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BA59D3">
        <w:rPr>
          <w:sz w:val="24"/>
          <w:szCs w:val="24"/>
        </w:rPr>
        <w:t>3</w:t>
      </w:r>
    </w:p>
    <w:p w:rsidR="0028739D" w:rsidRDefault="0028739D" w:rsidP="00822F9B">
      <w:pPr>
        <w:suppressAutoHyphens/>
        <w:contextualSpacing/>
        <w:jc w:val="center"/>
        <w:rPr>
          <w:sz w:val="24"/>
          <w:szCs w:val="24"/>
        </w:rPr>
      </w:pP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8739D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</w:t>
      </w:r>
      <w:proofErr w:type="gramStart"/>
      <w:r w:rsidRPr="006A2B05">
        <w:rPr>
          <w:spacing w:val="-3"/>
          <w:sz w:val="24"/>
          <w:szCs w:val="24"/>
          <w:lang w:eastAsia="en-US"/>
        </w:rPr>
        <w:t>.н</w:t>
      </w:r>
      <w:proofErr w:type="spellEnd"/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Касюк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8739D" w:rsidRPr="006A2B05" w:rsidRDefault="0028739D" w:rsidP="0028739D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28739D" w:rsidRPr="00E87776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A59D3">
        <w:rPr>
          <w:spacing w:val="-3"/>
          <w:sz w:val="24"/>
          <w:szCs w:val="24"/>
          <w:lang w:eastAsia="en-US"/>
        </w:rPr>
        <w:t>24</w:t>
      </w:r>
      <w:r>
        <w:rPr>
          <w:spacing w:val="-3"/>
          <w:sz w:val="24"/>
          <w:szCs w:val="24"/>
          <w:lang w:eastAsia="en-US"/>
        </w:rPr>
        <w:t>.0</w:t>
      </w:r>
      <w:r w:rsidR="0080133D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.202</w:t>
      </w:r>
      <w:r w:rsidR="00BA59D3">
        <w:rPr>
          <w:spacing w:val="-3"/>
          <w:sz w:val="24"/>
          <w:szCs w:val="24"/>
          <w:lang w:eastAsia="en-US"/>
        </w:rPr>
        <w:t>3</w:t>
      </w:r>
      <w:r w:rsidR="0080133D">
        <w:rPr>
          <w:spacing w:val="-3"/>
          <w:sz w:val="24"/>
          <w:szCs w:val="24"/>
          <w:lang w:eastAsia="en-US"/>
        </w:rPr>
        <w:t xml:space="preserve"> № 8</w:t>
      </w:r>
    </w:p>
    <w:p w:rsidR="0028739D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8739D" w:rsidRPr="006A2B0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8739D" w:rsidRPr="00F37185" w:rsidRDefault="0028739D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 w:rsidR="00CB3647" w:rsidRPr="00CB3647">
        <w:rPr>
          <w:sz w:val="28"/>
          <w:szCs w:val="28"/>
        </w:rPr>
        <w:t xml:space="preserve"> </w:t>
      </w:r>
      <w:r w:rsidR="00CB3647">
        <w:rPr>
          <w:sz w:val="28"/>
          <w:szCs w:val="28"/>
        </w:rPr>
        <w:t>О.В Сергиенко</w:t>
      </w:r>
      <w:r w:rsidR="00CB3647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F1076" w:rsidP="002873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D48DB" w:rsidRDefault="00BD48DB" w:rsidP="00BD48DB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7C716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365650">
        <w:rPr>
          <w:sz w:val="24"/>
          <w:szCs w:val="24"/>
        </w:rPr>
        <w:t>2</w:t>
      </w:r>
      <w:r w:rsidR="00BA59D3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BA59D3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F042A9" w:rsidRPr="00F042A9">
        <w:rPr>
          <w:sz w:val="24"/>
          <w:szCs w:val="24"/>
        </w:rPr>
        <w:t xml:space="preserve"> </w:t>
      </w:r>
      <w:r w:rsidR="00BA59D3">
        <w:rPr>
          <w:rFonts w:eastAsia="Courier New"/>
          <w:bCs/>
          <w:color w:val="000000"/>
          <w:sz w:val="24"/>
          <w:szCs w:val="24"/>
        </w:rPr>
        <w:t>27.03.2023</w:t>
      </w:r>
      <w:r w:rsidR="00F042A9" w:rsidRPr="00F042A9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BA59D3">
        <w:rPr>
          <w:rFonts w:eastAsia="Courier New"/>
          <w:bCs/>
          <w:color w:val="000000"/>
          <w:sz w:val="24"/>
          <w:szCs w:val="24"/>
        </w:rPr>
        <w:t>51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proofErr w:type="spellStart"/>
      <w:r w:rsidR="007C7160">
        <w:rPr>
          <w:sz w:val="24"/>
          <w:szCs w:val="24"/>
        </w:rPr>
        <w:t>бакалавриат</w:t>
      </w:r>
      <w:proofErr w:type="spellEnd"/>
      <w:r w:rsidR="007C7160">
        <w:rPr>
          <w:sz w:val="24"/>
          <w:szCs w:val="24"/>
        </w:rPr>
        <w:t xml:space="preserve">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7C7160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BA59D3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BA59D3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>утвержденным приказом ректора</w:t>
      </w:r>
      <w:r w:rsidRPr="00F042A9">
        <w:rPr>
          <w:sz w:val="24"/>
          <w:szCs w:val="24"/>
          <w:lang w:eastAsia="en-US"/>
        </w:rPr>
        <w:t xml:space="preserve"> </w:t>
      </w:r>
      <w:r w:rsidR="00365650">
        <w:rPr>
          <w:sz w:val="24"/>
          <w:szCs w:val="24"/>
        </w:rPr>
        <w:t xml:space="preserve">от </w:t>
      </w:r>
      <w:r w:rsidR="0080133D">
        <w:rPr>
          <w:sz w:val="24"/>
          <w:szCs w:val="24"/>
        </w:rPr>
        <w:t>2</w:t>
      </w:r>
      <w:r w:rsidR="00BA59D3">
        <w:rPr>
          <w:sz w:val="24"/>
          <w:szCs w:val="24"/>
        </w:rPr>
        <w:t>7</w:t>
      </w:r>
      <w:r w:rsidR="00365650">
        <w:rPr>
          <w:rFonts w:eastAsia="Courier New"/>
          <w:bCs/>
          <w:color w:val="000000"/>
          <w:sz w:val="24"/>
          <w:szCs w:val="24"/>
        </w:rPr>
        <w:t>.0</w:t>
      </w:r>
      <w:r w:rsidR="0080133D">
        <w:rPr>
          <w:rFonts w:eastAsia="Courier New"/>
          <w:bCs/>
          <w:color w:val="000000"/>
          <w:sz w:val="24"/>
          <w:szCs w:val="24"/>
        </w:rPr>
        <w:t>3</w:t>
      </w:r>
      <w:r w:rsidR="00365650">
        <w:rPr>
          <w:rFonts w:eastAsia="Courier New"/>
          <w:bCs/>
          <w:color w:val="000000"/>
          <w:sz w:val="24"/>
          <w:szCs w:val="24"/>
        </w:rPr>
        <w:t>.202</w:t>
      </w:r>
      <w:r w:rsidR="00BA59D3">
        <w:rPr>
          <w:rFonts w:eastAsia="Courier New"/>
          <w:bCs/>
          <w:color w:val="000000"/>
          <w:sz w:val="24"/>
          <w:szCs w:val="24"/>
        </w:rPr>
        <w:t>3</w:t>
      </w:r>
      <w:r w:rsidR="0080133D">
        <w:rPr>
          <w:rFonts w:eastAsia="Courier New"/>
          <w:bCs/>
          <w:color w:val="000000"/>
          <w:sz w:val="24"/>
          <w:szCs w:val="24"/>
        </w:rPr>
        <w:t xml:space="preserve"> </w:t>
      </w:r>
      <w:r w:rsidR="00365650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BA59D3">
        <w:rPr>
          <w:rFonts w:eastAsia="Courier New"/>
          <w:bCs/>
          <w:color w:val="000000"/>
          <w:sz w:val="24"/>
          <w:szCs w:val="24"/>
        </w:rPr>
        <w:t>51</w:t>
      </w:r>
      <w:r w:rsidRPr="00F042A9">
        <w:rPr>
          <w:sz w:val="24"/>
          <w:szCs w:val="24"/>
          <w:lang w:eastAsia="en-US"/>
        </w:rPr>
        <w:t>;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7C7160" w:rsidRPr="007C7160">
        <w:rPr>
          <w:b/>
          <w:sz w:val="24"/>
          <w:szCs w:val="24"/>
        </w:rPr>
        <w:t xml:space="preserve"> 1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65650">
        <w:rPr>
          <w:b/>
          <w:sz w:val="24"/>
          <w:szCs w:val="24"/>
        </w:rPr>
        <w:t>2</w:t>
      </w:r>
      <w:r w:rsidR="0080133D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80133D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0550DB">
        <w:rPr>
          <w:sz w:val="24"/>
          <w:szCs w:val="24"/>
        </w:rPr>
        <w:t>Учет, анализ и аудит</w:t>
      </w:r>
      <w:r w:rsidRPr="00A04B9E">
        <w:rPr>
          <w:sz w:val="24"/>
          <w:szCs w:val="24"/>
        </w:rPr>
        <w:t xml:space="preserve">»; </w:t>
      </w:r>
      <w:proofErr w:type="gramStart"/>
      <w:r w:rsidRPr="00A04B9E">
        <w:rPr>
          <w:sz w:val="24"/>
          <w:szCs w:val="24"/>
        </w:rPr>
        <w:t>о</w:t>
      </w:r>
      <w:r w:rsidRPr="00A04B9E">
        <w:rPr>
          <w:sz w:val="24"/>
          <w:szCs w:val="24"/>
        </w:rPr>
        <w:t>ч</w:t>
      </w:r>
      <w:r w:rsidRPr="00A04B9E">
        <w:rPr>
          <w:sz w:val="24"/>
          <w:szCs w:val="24"/>
        </w:rPr>
        <w:t>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очно-</w:t>
      </w:r>
      <w:r w:rsidRPr="00A04B9E">
        <w:rPr>
          <w:sz w:val="24"/>
          <w:szCs w:val="24"/>
        </w:rPr>
        <w:t>заочная</w:t>
      </w:r>
      <w:proofErr w:type="spellEnd"/>
      <w:r w:rsidRPr="00A04B9E">
        <w:rPr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>Уставом Академии, локальными нормати</w:t>
      </w:r>
      <w:r w:rsidR="00A76E53" w:rsidRPr="00A04B9E">
        <w:rPr>
          <w:sz w:val="24"/>
          <w:szCs w:val="24"/>
        </w:rPr>
        <w:t>в</w:t>
      </w:r>
      <w:r w:rsidR="00A76E53" w:rsidRPr="00A04B9E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 xml:space="preserve">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практики 1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65650">
        <w:rPr>
          <w:sz w:val="24"/>
          <w:szCs w:val="24"/>
        </w:rPr>
        <w:t>2</w:t>
      </w:r>
      <w:r w:rsidR="0080133D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0133D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  <w:proofErr w:type="gramEnd"/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</w:t>
      </w:r>
      <w:r w:rsidRPr="00392A1F">
        <w:rPr>
          <w:rFonts w:ascii="Times New Roman" w:hAnsi="Times New Roman"/>
          <w:b/>
          <w:sz w:val="24"/>
          <w:szCs w:val="24"/>
        </w:rPr>
        <w:t>н</w:t>
      </w:r>
      <w:r w:rsidRPr="00392A1F">
        <w:rPr>
          <w:rFonts w:ascii="Times New Roman" w:hAnsi="Times New Roman"/>
          <w:b/>
          <w:sz w:val="24"/>
          <w:szCs w:val="24"/>
        </w:rPr>
        <w:t>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5703DB">
        <w:rPr>
          <w:sz w:val="24"/>
          <w:szCs w:val="24"/>
        </w:rPr>
        <w:t>бакалавриат</w:t>
      </w:r>
      <w:proofErr w:type="spellEnd"/>
      <w:r w:rsidR="005703DB" w:rsidRPr="005703DB">
        <w:rPr>
          <w:sz w:val="24"/>
          <w:szCs w:val="24"/>
        </w:rPr>
        <w:t xml:space="preserve">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 xml:space="preserve">, утвержденного Приказом </w:t>
      </w:r>
      <w:proofErr w:type="spellStart"/>
      <w:r w:rsidR="005703DB" w:rsidRPr="005703DB">
        <w:rPr>
          <w:sz w:val="24"/>
          <w:szCs w:val="24"/>
        </w:rPr>
        <w:t>Минобрнауки</w:t>
      </w:r>
      <w:proofErr w:type="spellEnd"/>
      <w:r w:rsidR="005703DB" w:rsidRPr="005703DB">
        <w:rPr>
          <w:sz w:val="24"/>
          <w:szCs w:val="24"/>
        </w:rPr>
        <w:t xml:space="preserve">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</w:t>
      </w:r>
      <w:proofErr w:type="gramStart"/>
      <w:r w:rsidR="005703DB" w:rsidRPr="005703DB">
        <w:rPr>
          <w:sz w:val="24"/>
          <w:szCs w:val="24"/>
        </w:rPr>
        <w:t>зарег</w:t>
      </w:r>
      <w:r w:rsidR="005703DB" w:rsidRPr="005703DB">
        <w:rPr>
          <w:sz w:val="24"/>
          <w:szCs w:val="24"/>
        </w:rPr>
        <w:t>и</w:t>
      </w:r>
      <w:r w:rsidR="005703DB" w:rsidRPr="005703DB">
        <w:rPr>
          <w:sz w:val="24"/>
          <w:szCs w:val="24"/>
        </w:rPr>
        <w:t>стрирован</w:t>
      </w:r>
      <w:proofErr w:type="gramEnd"/>
      <w:r w:rsidR="005703DB" w:rsidRPr="005703DB">
        <w:rPr>
          <w:sz w:val="24"/>
          <w:szCs w:val="24"/>
        </w:rPr>
        <w:t xml:space="preserve">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</w:t>
      </w:r>
      <w:r w:rsidR="00392A1F" w:rsidRPr="00A04B9E">
        <w:rPr>
          <w:rFonts w:eastAsia="Calibri"/>
          <w:sz w:val="24"/>
          <w:szCs w:val="24"/>
          <w:lang w:eastAsia="en-US"/>
        </w:rPr>
        <w:t>о</w:t>
      </w:r>
      <w:r w:rsidR="00392A1F" w:rsidRPr="00A04B9E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A731BF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</w:t>
      </w:r>
      <w:r w:rsidR="00A731BF" w:rsidRPr="00A731BF">
        <w:rPr>
          <w:rFonts w:ascii="Times New Roman" w:hAnsi="Times New Roman"/>
          <w:b/>
          <w:sz w:val="24"/>
          <w:szCs w:val="24"/>
        </w:rPr>
        <w:t>о</w:t>
      </w:r>
      <w:r w:rsidR="00A731BF" w:rsidRPr="00A731BF">
        <w:rPr>
          <w:rFonts w:ascii="Times New Roman" w:hAnsi="Times New Roman"/>
          <w:b/>
          <w:sz w:val="24"/>
          <w:szCs w:val="24"/>
        </w:rPr>
        <w:t>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1)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</w:t>
      </w:r>
      <w:r w:rsidRPr="00A731BF">
        <w:rPr>
          <w:rFonts w:ascii="Times New Roman" w:hAnsi="Times New Roman"/>
          <w:sz w:val="24"/>
          <w:szCs w:val="24"/>
        </w:rPr>
        <w:t>а</w:t>
      </w:r>
      <w:r w:rsidRPr="00A731BF">
        <w:rPr>
          <w:rFonts w:ascii="Times New Roman" w:hAnsi="Times New Roman"/>
          <w:sz w:val="24"/>
          <w:szCs w:val="24"/>
        </w:rPr>
        <w:t xml:space="preserve">тов обучения, соотнесенных с индикаторами достижения компетенций: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418"/>
        <w:gridCol w:w="5494"/>
      </w:tblGrid>
      <w:tr w:rsidR="007D1B19" w:rsidRPr="00CB70C5" w:rsidTr="007A14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063C5F">
              <w:rPr>
                <w:iCs/>
                <w:sz w:val="22"/>
                <w:szCs w:val="22"/>
              </w:rPr>
              <w:t>обучения</w:t>
            </w:r>
            <w:proofErr w:type="gramEnd"/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B10030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Способен осущест</w:t>
            </w:r>
            <w:r w:rsidRPr="00063C5F">
              <w:rPr>
                <w:sz w:val="22"/>
                <w:szCs w:val="22"/>
              </w:rPr>
              <w:t>в</w:t>
            </w:r>
            <w:r w:rsidRPr="00063C5F">
              <w:rPr>
                <w:sz w:val="22"/>
                <w:szCs w:val="22"/>
              </w:rPr>
              <w:t>лять поиск, критич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ский анализ и синтез информации, прим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нять системный по</w:t>
            </w:r>
            <w:r w:rsidRPr="00063C5F">
              <w:rPr>
                <w:sz w:val="22"/>
                <w:szCs w:val="22"/>
              </w:rPr>
              <w:t>д</w:t>
            </w:r>
            <w:r w:rsidRPr="00063C5F">
              <w:rPr>
                <w:sz w:val="22"/>
                <w:szCs w:val="22"/>
              </w:rPr>
              <w:t>ход для решения п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7D1B19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504C9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504C9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принципы и методы поиска, анализа и синтеза информации</w:t>
            </w:r>
          </w:p>
        </w:tc>
      </w:tr>
      <w:tr w:rsidR="007D1B19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0550DB" w:rsidP="00504C9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B10030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</w:t>
            </w:r>
            <w:r w:rsidRPr="00063C5F">
              <w:rPr>
                <w:sz w:val="22"/>
                <w:szCs w:val="22"/>
              </w:rPr>
              <w:t>ю</w:t>
            </w:r>
            <w:r w:rsidRPr="00063C5F">
              <w:rPr>
                <w:sz w:val="22"/>
                <w:szCs w:val="22"/>
              </w:rPr>
              <w:t>щих правовых норм, имеющихся ресурсов и ограничений</w:t>
            </w:r>
            <w:r w:rsidR="00B10030" w:rsidRPr="00063C5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45129B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принципы и методы декомпозиции задач, дейс</w:t>
            </w:r>
            <w:r w:rsidRPr="00063C5F">
              <w:rPr>
                <w:sz w:val="22"/>
                <w:szCs w:val="22"/>
              </w:rPr>
              <w:t>т</w:t>
            </w:r>
            <w:r w:rsidRPr="00063C5F">
              <w:rPr>
                <w:sz w:val="22"/>
                <w:szCs w:val="22"/>
              </w:rPr>
              <w:t>вующие правовые нормы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принципы и методы анализа имеющихся ресу</w:t>
            </w:r>
            <w:r w:rsidRPr="00063C5F">
              <w:rPr>
                <w:sz w:val="22"/>
                <w:szCs w:val="22"/>
              </w:rPr>
              <w:t>р</w:t>
            </w:r>
            <w:r w:rsidRPr="00063C5F">
              <w:rPr>
                <w:sz w:val="22"/>
                <w:szCs w:val="22"/>
              </w:rPr>
              <w:t>сов и ограничений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</w:t>
            </w:r>
            <w:r w:rsidRPr="00063C5F">
              <w:rPr>
                <w:sz w:val="22"/>
                <w:szCs w:val="22"/>
              </w:rPr>
              <w:t>т</w:t>
            </w:r>
            <w:r w:rsidRPr="00063C5F">
              <w:rPr>
                <w:sz w:val="22"/>
                <w:szCs w:val="22"/>
              </w:rPr>
              <w:t>вующих правовых норм, имеющихся ресурсов и огр</w:t>
            </w:r>
            <w:r w:rsidRPr="00063C5F">
              <w:rPr>
                <w:sz w:val="22"/>
                <w:szCs w:val="22"/>
              </w:rPr>
              <w:t>а</w:t>
            </w:r>
            <w:r w:rsidRPr="00063C5F">
              <w:rPr>
                <w:sz w:val="22"/>
                <w:szCs w:val="22"/>
              </w:rPr>
              <w:t>ничений</w:t>
            </w:r>
          </w:p>
        </w:tc>
      </w:tr>
      <w:tr w:rsidR="00B10030" w:rsidRPr="00CB70C5" w:rsidTr="007A14A5">
        <w:trPr>
          <w:trHeight w:val="4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B10030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УК-</w:t>
            </w:r>
            <w:r w:rsidR="00DB12E0" w:rsidRPr="00063C5F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DB12E0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</w:t>
            </w:r>
            <w:r w:rsidRPr="00063C5F">
              <w:rPr>
                <w:sz w:val="22"/>
                <w:szCs w:val="22"/>
              </w:rPr>
              <w:t>а</w:t>
            </w:r>
            <w:r w:rsidRPr="00063C5F">
              <w:rPr>
                <w:sz w:val="22"/>
                <w:szCs w:val="22"/>
              </w:rPr>
              <w:t>вовых норм, имеющихся ресурсов и ограничений</w:t>
            </w:r>
          </w:p>
        </w:tc>
      </w:tr>
      <w:tr w:rsidR="00063C5F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Способен проводить финансовый анализ, </w:t>
            </w:r>
            <w:proofErr w:type="spellStart"/>
            <w:r w:rsidRPr="00063C5F">
              <w:rPr>
                <w:sz w:val="22"/>
                <w:szCs w:val="22"/>
              </w:rPr>
              <w:t>бюджетирование</w:t>
            </w:r>
            <w:proofErr w:type="spellEnd"/>
            <w:r w:rsidRPr="00063C5F">
              <w:rPr>
                <w:sz w:val="22"/>
                <w:szCs w:val="22"/>
              </w:rPr>
              <w:t xml:space="preserve"> и управление денежн</w:t>
            </w:r>
            <w:r w:rsidRPr="00063C5F">
              <w:rPr>
                <w:sz w:val="22"/>
                <w:szCs w:val="22"/>
              </w:rPr>
              <w:t>ы</w:t>
            </w:r>
            <w:r w:rsidRPr="00063C5F">
              <w:rPr>
                <w:sz w:val="22"/>
                <w:szCs w:val="22"/>
              </w:rPr>
              <w:t>ми потоками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406E90" w:rsidRDefault="00FF6ABD" w:rsidP="00DB12E0">
            <w:pPr>
              <w:jc w:val="both"/>
              <w:rPr>
                <w:sz w:val="22"/>
                <w:szCs w:val="22"/>
              </w:rPr>
            </w:pPr>
            <w:r w:rsidRPr="00406E90">
              <w:rPr>
                <w:sz w:val="22"/>
                <w:szCs w:val="22"/>
              </w:rPr>
              <w:t>знать финансовый менеджмент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методические документы по финансовому анал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t>зу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961038" w:rsidP="00DB1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63C5F" w:rsidRPr="00063C5F">
              <w:rPr>
                <w:sz w:val="22"/>
                <w:szCs w:val="22"/>
              </w:rPr>
              <w:t xml:space="preserve">нать методические документы по </w:t>
            </w:r>
            <w:proofErr w:type="spellStart"/>
            <w:r w:rsidR="00063C5F" w:rsidRPr="00063C5F">
              <w:rPr>
                <w:sz w:val="22"/>
                <w:szCs w:val="22"/>
              </w:rPr>
              <w:t>бюджетированию</w:t>
            </w:r>
            <w:proofErr w:type="spellEnd"/>
            <w:r w:rsidR="00063C5F" w:rsidRPr="00063C5F">
              <w:rPr>
                <w:sz w:val="22"/>
                <w:szCs w:val="22"/>
              </w:rPr>
              <w:t xml:space="preserve"> и управлению денежными потоками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ПК -1.4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законодательство Российской Федерации о нал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гах и сборах, бухгалтерском и официальном статист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t>ческом учете, архивном деле, социальном и медици</w:t>
            </w:r>
            <w:r w:rsidRPr="00063C5F">
              <w:rPr>
                <w:sz w:val="22"/>
                <w:szCs w:val="22"/>
              </w:rPr>
              <w:t>н</w:t>
            </w:r>
            <w:r w:rsidRPr="00063C5F">
              <w:rPr>
                <w:sz w:val="22"/>
                <w:szCs w:val="22"/>
              </w:rPr>
              <w:t>ском страховании, пенсионном обеспечении, аудито</w:t>
            </w:r>
            <w:r w:rsidRPr="00063C5F">
              <w:rPr>
                <w:sz w:val="22"/>
                <w:szCs w:val="22"/>
              </w:rPr>
              <w:t>р</w:t>
            </w:r>
            <w:r w:rsidRPr="00063C5F">
              <w:rPr>
                <w:sz w:val="22"/>
                <w:szCs w:val="22"/>
              </w:rPr>
              <w:t>ской деятельности, гражданское, таможенное, трудовое законодательство Российской Федерации; законод</w:t>
            </w:r>
            <w:r w:rsidRPr="00063C5F">
              <w:rPr>
                <w:sz w:val="22"/>
                <w:szCs w:val="22"/>
              </w:rPr>
              <w:t>а</w:t>
            </w:r>
            <w:r w:rsidRPr="00063C5F">
              <w:rPr>
                <w:sz w:val="22"/>
                <w:szCs w:val="22"/>
              </w:rPr>
              <w:t>тельство Российской Федерации в сфере деятельности экономического субъекта; практика применения зак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нодательства Российской Федерации</w:t>
            </w:r>
          </w:p>
        </w:tc>
      </w:tr>
      <w:tr w:rsidR="00063C5F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063C5F" w:rsidRPr="00CB70C5" w:rsidTr="007A14A5">
        <w:trPr>
          <w:trHeight w:val="5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международные стандарты финансовой отчетн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сти (в зависимости от сферы деятельности экономич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ского субъекта)</w:t>
            </w:r>
          </w:p>
        </w:tc>
      </w:tr>
      <w:tr w:rsidR="00063C5F" w:rsidRPr="00CB70C5" w:rsidTr="007A14A5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экономику и организацию производства и упра</w:t>
            </w:r>
            <w:r w:rsidRPr="00063C5F">
              <w:rPr>
                <w:sz w:val="22"/>
                <w:szCs w:val="22"/>
              </w:rPr>
              <w:t>в</w:t>
            </w:r>
            <w:r w:rsidRPr="00063C5F">
              <w:rPr>
                <w:sz w:val="22"/>
                <w:szCs w:val="22"/>
              </w:rPr>
              <w:t>ления в экономическом субъекте</w:t>
            </w:r>
          </w:p>
        </w:tc>
      </w:tr>
      <w:tr w:rsidR="00063C5F" w:rsidRPr="00CB70C5" w:rsidTr="007A14A5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правила защиты информации</w:t>
            </w:r>
          </w:p>
        </w:tc>
      </w:tr>
      <w:tr w:rsidR="00063C5F" w:rsidRPr="00CB70C5" w:rsidTr="007A14A5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отечественный и зарубежный опыт в сфере ф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t>нансового анализа</w:t>
            </w:r>
          </w:p>
        </w:tc>
      </w:tr>
      <w:tr w:rsidR="00063C5F" w:rsidRPr="00CB70C5" w:rsidTr="007A14A5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знать отечественный и зарубежный опыт в </w:t>
            </w:r>
            <w:proofErr w:type="spellStart"/>
            <w:r w:rsidRPr="00063C5F">
              <w:rPr>
                <w:sz w:val="22"/>
                <w:szCs w:val="22"/>
              </w:rPr>
              <w:t>бюджетир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вания</w:t>
            </w:r>
            <w:proofErr w:type="spellEnd"/>
            <w:r w:rsidRPr="00063C5F">
              <w:rPr>
                <w:sz w:val="22"/>
                <w:szCs w:val="22"/>
              </w:rPr>
              <w:t xml:space="preserve"> и управления денежными потоками</w:t>
            </w:r>
          </w:p>
        </w:tc>
      </w:tr>
      <w:tr w:rsidR="00063C5F" w:rsidRPr="00CB70C5" w:rsidTr="007A14A5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знать компьютерные программы для ведения бухга</w:t>
            </w:r>
            <w:r w:rsidRPr="00063C5F">
              <w:rPr>
                <w:sz w:val="22"/>
                <w:szCs w:val="22"/>
              </w:rPr>
              <w:t>л</w:t>
            </w:r>
            <w:r w:rsidRPr="00063C5F">
              <w:rPr>
                <w:sz w:val="22"/>
                <w:szCs w:val="22"/>
              </w:rPr>
              <w:t>терского учета</w:t>
            </w:r>
          </w:p>
        </w:tc>
      </w:tr>
      <w:tr w:rsidR="00063C5F" w:rsidRPr="00CB70C5" w:rsidTr="007A14A5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объем работ по финансовому анал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t>зу, потребность в трудовых, финансовых и материал</w:t>
            </w:r>
            <w:r w:rsidRPr="00063C5F">
              <w:rPr>
                <w:sz w:val="22"/>
                <w:szCs w:val="22"/>
              </w:rPr>
              <w:t>ь</w:t>
            </w:r>
            <w:r w:rsidRPr="00063C5F">
              <w:rPr>
                <w:sz w:val="22"/>
                <w:szCs w:val="22"/>
              </w:rPr>
              <w:t>но-технических ресурсах</w:t>
            </w:r>
          </w:p>
        </w:tc>
      </w:tr>
      <w:tr w:rsidR="00063C5F" w:rsidRPr="00CB70C5" w:rsidTr="007A14A5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регламентирующие п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рядок проведения работ по финансовому анализу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источники информации для провед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ния анализа финансового состояния экономического субъекта</w:t>
            </w:r>
          </w:p>
        </w:tc>
      </w:tr>
      <w:tr w:rsidR="00063C5F" w:rsidRPr="00CB70C5" w:rsidTr="007A14A5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планировать программы и сроки проведения ф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t>нансового анализа экономического субъекта и осущ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ствлять контроль их соблюдения, определять состав и формат аналитических отчетов, распределять объем работ по проведению финансового анализа между р</w:t>
            </w:r>
            <w:r w:rsidRPr="00063C5F">
              <w:rPr>
                <w:sz w:val="22"/>
                <w:szCs w:val="22"/>
              </w:rPr>
              <w:t>а</w:t>
            </w:r>
            <w:r w:rsidRPr="00063C5F">
              <w:rPr>
                <w:sz w:val="22"/>
                <w:szCs w:val="22"/>
              </w:rPr>
              <w:t>ботниками (группами работников), 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063C5F" w:rsidRPr="00CB70C5" w:rsidTr="007A14A5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проверять качество аналитической информации, полученной в процессе проведения финансового анал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t>за, и выполнять процедуры по ее обобщению, форм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lastRenderedPageBreak/>
              <w:t>ровать аналитические отчеты и представлять их заи</w:t>
            </w:r>
            <w:r w:rsidRPr="00063C5F">
              <w:rPr>
                <w:sz w:val="22"/>
                <w:szCs w:val="22"/>
              </w:rPr>
              <w:t>н</w:t>
            </w:r>
            <w:r w:rsidRPr="00063C5F">
              <w:rPr>
                <w:sz w:val="22"/>
                <w:szCs w:val="22"/>
              </w:rPr>
              <w:t>тересованным пользователям</w:t>
            </w:r>
          </w:p>
        </w:tc>
      </w:tr>
      <w:tr w:rsidR="00063C5F" w:rsidRPr="00CB70C5" w:rsidTr="007A14A5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оценивать и анализировать финансовый поте</w:t>
            </w:r>
            <w:r w:rsidRPr="00063C5F">
              <w:rPr>
                <w:sz w:val="22"/>
                <w:szCs w:val="22"/>
              </w:rPr>
              <w:t>н</w:t>
            </w:r>
            <w:r w:rsidRPr="00063C5F">
              <w:rPr>
                <w:sz w:val="22"/>
                <w:szCs w:val="22"/>
              </w:rPr>
              <w:t>циал, ликвидность и платежеспособность, финансовую устойчивость, прибыльность и рентабельность, инв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стиционную привлекательность экономического суб</w:t>
            </w:r>
            <w:r w:rsidRPr="00063C5F">
              <w:rPr>
                <w:sz w:val="22"/>
                <w:szCs w:val="22"/>
              </w:rPr>
              <w:t>ъ</w:t>
            </w:r>
            <w:r w:rsidRPr="00063C5F">
              <w:rPr>
                <w:sz w:val="22"/>
                <w:szCs w:val="22"/>
              </w:rPr>
              <w:t>екта, формулировать обоснованные выводы по резул</w:t>
            </w:r>
            <w:r w:rsidRPr="00063C5F">
              <w:rPr>
                <w:sz w:val="22"/>
                <w:szCs w:val="22"/>
              </w:rPr>
              <w:t>ь</w:t>
            </w:r>
            <w:r w:rsidRPr="00063C5F">
              <w:rPr>
                <w:sz w:val="22"/>
                <w:szCs w:val="22"/>
              </w:rPr>
              <w:t>татам информации, полученной в процессе проведения финансового анализа экономического субъекта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методы финансового анализа инфо</w:t>
            </w:r>
            <w:r w:rsidRPr="00063C5F">
              <w:rPr>
                <w:sz w:val="22"/>
                <w:szCs w:val="22"/>
              </w:rPr>
              <w:t>р</w:t>
            </w:r>
            <w:r w:rsidRPr="00063C5F">
              <w:rPr>
                <w:sz w:val="22"/>
                <w:szCs w:val="22"/>
              </w:rPr>
              <w:t>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риски, вырабатывать сбала</w:t>
            </w:r>
            <w:r w:rsidRPr="00063C5F">
              <w:rPr>
                <w:sz w:val="22"/>
                <w:szCs w:val="22"/>
              </w:rPr>
              <w:t>н</w:t>
            </w:r>
            <w:r w:rsidRPr="00063C5F">
              <w:rPr>
                <w:sz w:val="22"/>
                <w:szCs w:val="22"/>
              </w:rPr>
              <w:t>сированные решения по корректировке стратегии и тактики в области финансовой политики экономич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ского субъекта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уметь определять объем работ по </w:t>
            </w:r>
            <w:proofErr w:type="spellStart"/>
            <w:r w:rsidRPr="00063C5F">
              <w:rPr>
                <w:sz w:val="22"/>
                <w:szCs w:val="22"/>
              </w:rPr>
              <w:t>бюджетированию</w:t>
            </w:r>
            <w:proofErr w:type="spellEnd"/>
            <w:r w:rsidRPr="00063C5F">
              <w:rPr>
                <w:sz w:val="22"/>
                <w:szCs w:val="22"/>
              </w:rPr>
              <w:t xml:space="preserve">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063C5F" w:rsidRPr="00CB70C5" w:rsidTr="007A14A5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в том числе регламент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t xml:space="preserve">рующие порядок проведения работ в системе </w:t>
            </w:r>
            <w:proofErr w:type="spellStart"/>
            <w:r w:rsidRPr="00063C5F">
              <w:rPr>
                <w:sz w:val="22"/>
                <w:szCs w:val="22"/>
              </w:rPr>
              <w:t>бюдж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тирования</w:t>
            </w:r>
            <w:proofErr w:type="spellEnd"/>
            <w:r w:rsidRPr="00063C5F">
              <w:rPr>
                <w:sz w:val="22"/>
                <w:szCs w:val="22"/>
              </w:rPr>
              <w:t xml:space="preserve"> и управления денежными потоками</w:t>
            </w:r>
          </w:p>
        </w:tc>
      </w:tr>
      <w:tr w:rsidR="00063C5F" w:rsidRPr="00CB70C5" w:rsidTr="007A14A5">
        <w:trPr>
          <w:trHeight w:val="1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финансовые цели экономического субъекта, степень их соответствия текущему финанс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вому состоянию экономического субъекта, способы достижения целей в долгосрочной и краткосрочной перспективе,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063C5F" w:rsidRPr="00CB70C5" w:rsidTr="007A14A5">
        <w:trPr>
          <w:trHeight w:val="3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формировать структуру бюджетов денежных средств, а также перспективных, текущих и операти</w:t>
            </w:r>
            <w:r w:rsidRPr="00063C5F">
              <w:rPr>
                <w:sz w:val="22"/>
                <w:szCs w:val="22"/>
              </w:rPr>
              <w:t>в</w:t>
            </w:r>
            <w:r w:rsidRPr="00063C5F">
              <w:rPr>
                <w:sz w:val="22"/>
                <w:szCs w:val="22"/>
              </w:rPr>
              <w:t>ных финансовых планов</w:t>
            </w:r>
          </w:p>
        </w:tc>
      </w:tr>
      <w:tr w:rsidR="00063C5F" w:rsidRPr="00CB70C5" w:rsidTr="007A14A5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планировать объемы, последовательность и ср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ки выполнения работ по составлению бюджетов д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нежных средств и финансовых планов, контролировать их соблюдение, координировать взаимодействие р</w:t>
            </w:r>
            <w:r w:rsidRPr="00063C5F">
              <w:rPr>
                <w:sz w:val="22"/>
                <w:szCs w:val="22"/>
              </w:rPr>
              <w:t>а</w:t>
            </w:r>
            <w:r w:rsidRPr="00063C5F">
              <w:rPr>
                <w:sz w:val="22"/>
                <w:szCs w:val="22"/>
              </w:rPr>
              <w:t>ботников экономического субъекта в процессе выпо</w:t>
            </w:r>
            <w:r w:rsidRPr="00063C5F">
              <w:rPr>
                <w:sz w:val="22"/>
                <w:szCs w:val="22"/>
              </w:rPr>
              <w:t>л</w:t>
            </w:r>
            <w:r w:rsidRPr="00063C5F">
              <w:rPr>
                <w:sz w:val="22"/>
                <w:szCs w:val="22"/>
              </w:rPr>
              <w:t xml:space="preserve">нения работ по </w:t>
            </w:r>
            <w:proofErr w:type="spellStart"/>
            <w:r w:rsidRPr="00063C5F">
              <w:rPr>
                <w:sz w:val="22"/>
                <w:szCs w:val="22"/>
              </w:rPr>
              <w:t>бюджетированию</w:t>
            </w:r>
            <w:proofErr w:type="spellEnd"/>
            <w:r w:rsidRPr="00063C5F">
              <w:rPr>
                <w:sz w:val="22"/>
                <w:szCs w:val="22"/>
              </w:rPr>
              <w:t xml:space="preserve"> и управлению дене</w:t>
            </w:r>
            <w:r w:rsidRPr="00063C5F">
              <w:rPr>
                <w:sz w:val="22"/>
                <w:szCs w:val="22"/>
              </w:rPr>
              <w:t>ж</w:t>
            </w:r>
            <w:r w:rsidRPr="00063C5F">
              <w:rPr>
                <w:sz w:val="22"/>
                <w:szCs w:val="22"/>
              </w:rPr>
              <w:t>ными потоками</w:t>
            </w:r>
          </w:p>
        </w:tc>
      </w:tr>
      <w:tr w:rsidR="00063C5F" w:rsidRPr="00CB70C5" w:rsidTr="007A14A5">
        <w:trPr>
          <w:trHeight w:val="1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результаты финансового анализа эк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 xml:space="preserve">номического субъекта для целей </w:t>
            </w:r>
            <w:proofErr w:type="spellStart"/>
            <w:r w:rsidRPr="00063C5F">
              <w:rPr>
                <w:sz w:val="22"/>
                <w:szCs w:val="22"/>
              </w:rPr>
              <w:t>бюджетирования</w:t>
            </w:r>
            <w:proofErr w:type="spellEnd"/>
            <w:r w:rsidRPr="00063C5F">
              <w:rPr>
                <w:sz w:val="22"/>
                <w:szCs w:val="22"/>
              </w:rPr>
              <w:t xml:space="preserve"> и управления денежными потоками, применять методы финансовых вычислений</w:t>
            </w:r>
          </w:p>
        </w:tc>
      </w:tr>
      <w:tr w:rsidR="00063C5F" w:rsidRPr="00CB70C5" w:rsidTr="007A14A5">
        <w:trPr>
          <w:trHeight w:val="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составлять прогнозные сметы и бюджеты, пл</w:t>
            </w:r>
            <w:r w:rsidRPr="00063C5F">
              <w:rPr>
                <w:sz w:val="22"/>
                <w:szCs w:val="22"/>
              </w:rPr>
              <w:t>а</w:t>
            </w:r>
            <w:r w:rsidRPr="00063C5F">
              <w:rPr>
                <w:sz w:val="22"/>
                <w:szCs w:val="22"/>
              </w:rPr>
              <w:t>тежные календари, кассовые планы, обеспечивать с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ставление финансовой части бизнес-планов, расчетов по привлечению кредитов и займов, проспектов эми</w:t>
            </w:r>
            <w:r w:rsidRPr="00063C5F">
              <w:rPr>
                <w:sz w:val="22"/>
                <w:szCs w:val="22"/>
              </w:rPr>
              <w:t>с</w:t>
            </w:r>
            <w:r w:rsidRPr="00063C5F">
              <w:rPr>
                <w:sz w:val="22"/>
                <w:szCs w:val="22"/>
              </w:rPr>
              <w:t>сий ценных бумаг экономического субъекта</w:t>
            </w:r>
          </w:p>
        </w:tc>
      </w:tr>
      <w:tr w:rsidR="00063C5F" w:rsidRPr="00CB70C5" w:rsidTr="007A14A5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определять общую потребность экономического субъекта в финансовых ресурсах, прогнозировать структуру источников финансирования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осуществлять проверку качества составления бюджетов денежных средств и финансовых планов</w:t>
            </w:r>
          </w:p>
        </w:tc>
      </w:tr>
      <w:tr w:rsidR="00063C5F" w:rsidRPr="00CB70C5" w:rsidTr="007A14A5">
        <w:trPr>
          <w:trHeight w:val="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уметь вырабатывать сбалансированные решения по </w:t>
            </w:r>
            <w:r w:rsidRPr="00063C5F">
              <w:rPr>
                <w:sz w:val="22"/>
                <w:szCs w:val="22"/>
              </w:rPr>
              <w:lastRenderedPageBreak/>
              <w:t>корректировке стратегии и тактики в области финанс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вой политики экономического субъекта, вносить соо</w:t>
            </w:r>
            <w:r w:rsidRPr="00063C5F">
              <w:rPr>
                <w:sz w:val="22"/>
                <w:szCs w:val="22"/>
              </w:rPr>
              <w:t>т</w:t>
            </w:r>
            <w:r w:rsidRPr="00063C5F">
              <w:rPr>
                <w:sz w:val="22"/>
                <w:szCs w:val="22"/>
              </w:rPr>
              <w:t>ветствующие изменения в финансовые планы (сметы, бюджеты, бизнес-планы)</w:t>
            </w:r>
          </w:p>
        </w:tc>
      </w:tr>
      <w:tr w:rsidR="00063C5F" w:rsidRPr="00CB70C5" w:rsidTr="007A14A5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обеспечивать доведение плановых показателей до непосредственных исполнителей</w:t>
            </w:r>
          </w:p>
        </w:tc>
      </w:tr>
      <w:tr w:rsidR="00063C5F" w:rsidRPr="00CB70C5" w:rsidTr="007A14A5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уметь обеспечивать передачу документов по </w:t>
            </w:r>
            <w:proofErr w:type="spellStart"/>
            <w:r w:rsidRPr="00063C5F">
              <w:rPr>
                <w:sz w:val="22"/>
                <w:szCs w:val="22"/>
              </w:rPr>
              <w:t>бюджет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t>рованию</w:t>
            </w:r>
            <w:proofErr w:type="spellEnd"/>
            <w:r w:rsidRPr="00063C5F">
              <w:rPr>
                <w:sz w:val="22"/>
                <w:szCs w:val="22"/>
              </w:rPr>
              <w:t xml:space="preserve"> и управлению денежными потоками в архив в установленные сроки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методы финансового менеджмента в профессиональной деятельности</w:t>
            </w:r>
          </w:p>
        </w:tc>
      </w:tr>
      <w:tr w:rsidR="00063C5F" w:rsidRPr="00CB70C5" w:rsidTr="007A14A5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уметь применять международные стандарты финанс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вой отчетности (в зависимости от сферы деятельности экономического субъекта)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 работ по финансовому анализу экономического субъекта</w:t>
            </w:r>
          </w:p>
        </w:tc>
      </w:tr>
      <w:tr w:rsidR="00063C5F" w:rsidRPr="00CB70C5" w:rsidTr="007A14A5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планирования, координации и ко</w:t>
            </w:r>
            <w:r w:rsidRPr="00063C5F">
              <w:rPr>
                <w:sz w:val="22"/>
                <w:szCs w:val="22"/>
              </w:rPr>
              <w:t>н</w:t>
            </w:r>
            <w:r w:rsidRPr="00063C5F">
              <w:rPr>
                <w:sz w:val="22"/>
                <w:szCs w:val="22"/>
              </w:rPr>
              <w:t>троля выполнения работ по анализу финансового с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стояния экономического субъекта</w:t>
            </w:r>
          </w:p>
        </w:tc>
      </w:tr>
      <w:tr w:rsidR="00063C5F" w:rsidRPr="00CB70C5" w:rsidTr="007A14A5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 хранения документов по финансовому анализу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организации, координации и контр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 xml:space="preserve">ля выполнения работ в процессе </w:t>
            </w:r>
            <w:proofErr w:type="spellStart"/>
            <w:r w:rsidRPr="00063C5F">
              <w:rPr>
                <w:sz w:val="22"/>
                <w:szCs w:val="22"/>
              </w:rPr>
              <w:t>бюджетирования</w:t>
            </w:r>
            <w:proofErr w:type="spellEnd"/>
            <w:r w:rsidRPr="00063C5F">
              <w:rPr>
                <w:sz w:val="22"/>
                <w:szCs w:val="22"/>
              </w:rPr>
              <w:t xml:space="preserve"> и управления денежными потоками в экономическом субъекте</w:t>
            </w:r>
          </w:p>
        </w:tc>
      </w:tr>
      <w:tr w:rsidR="00063C5F" w:rsidRPr="00CB70C5" w:rsidTr="007A14A5">
        <w:trPr>
          <w:trHeight w:val="1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разработки финансовой политики экономического субъекта, определения и осуществл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ния мер по обеспечению ее финансовой устойчивости</w:t>
            </w:r>
          </w:p>
        </w:tc>
      </w:tr>
      <w:tr w:rsidR="00063C5F" w:rsidRPr="00CB70C5" w:rsidTr="007A14A5">
        <w:trPr>
          <w:trHeight w:val="1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составления и представления фина</w:t>
            </w:r>
            <w:r w:rsidRPr="00063C5F">
              <w:rPr>
                <w:sz w:val="22"/>
                <w:szCs w:val="22"/>
              </w:rPr>
              <w:t>н</w:t>
            </w:r>
            <w:r w:rsidRPr="00063C5F">
              <w:rPr>
                <w:sz w:val="22"/>
                <w:szCs w:val="22"/>
              </w:rPr>
              <w:t>совых планов, бюджетов и смет руководителю или иному уполномоченному органу управления эконом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t>ческого субъекта для утверждения</w:t>
            </w:r>
          </w:p>
        </w:tc>
      </w:tr>
      <w:tr w:rsidR="00063C5F" w:rsidRPr="00CB70C5" w:rsidTr="007A14A5">
        <w:trPr>
          <w:trHeight w:val="1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руководства работой по управлению финансами исходя из стратегических целей и перспе</w:t>
            </w:r>
            <w:r w:rsidRPr="00063C5F">
              <w:rPr>
                <w:sz w:val="22"/>
                <w:szCs w:val="22"/>
              </w:rPr>
              <w:t>к</w:t>
            </w:r>
            <w:r w:rsidRPr="00063C5F">
              <w:rPr>
                <w:sz w:val="22"/>
                <w:szCs w:val="22"/>
              </w:rPr>
              <w:t>тив развития экономического субъекта</w:t>
            </w:r>
          </w:p>
        </w:tc>
      </w:tr>
      <w:tr w:rsidR="00063C5F" w:rsidRPr="00CB70C5" w:rsidTr="007A14A5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осуществления анализа и оценки финансовых рисков, разработки мер по их минимиз</w:t>
            </w:r>
            <w:r w:rsidRPr="00063C5F">
              <w:rPr>
                <w:sz w:val="22"/>
                <w:szCs w:val="22"/>
              </w:rPr>
              <w:t>а</w:t>
            </w:r>
            <w:r w:rsidRPr="00063C5F">
              <w:rPr>
                <w:sz w:val="22"/>
                <w:szCs w:val="22"/>
              </w:rPr>
              <w:t>ции</w:t>
            </w:r>
          </w:p>
        </w:tc>
      </w:tr>
      <w:tr w:rsidR="00063C5F" w:rsidRPr="00CB70C5" w:rsidTr="007A14A5">
        <w:trPr>
          <w:trHeight w:val="18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временности расчетов</w:t>
            </w:r>
          </w:p>
        </w:tc>
      </w:tr>
      <w:tr w:rsidR="00063C5F" w:rsidRPr="00CB70C5" w:rsidTr="007A14A5">
        <w:trPr>
          <w:trHeight w:val="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подготовки предложений для вкл</w:t>
            </w:r>
            <w:r w:rsidRPr="00063C5F">
              <w:rPr>
                <w:sz w:val="22"/>
                <w:szCs w:val="22"/>
              </w:rPr>
              <w:t>ю</w:t>
            </w:r>
            <w:r w:rsidRPr="00063C5F">
              <w:rPr>
                <w:sz w:val="22"/>
                <w:szCs w:val="22"/>
              </w:rPr>
              <w:t>чения в планы продаж продукции (работ, услуг), затрат на производство и подготовки предложений по пов</w:t>
            </w:r>
            <w:r w:rsidRPr="00063C5F">
              <w:rPr>
                <w:sz w:val="22"/>
                <w:szCs w:val="22"/>
              </w:rPr>
              <w:t>ы</w:t>
            </w:r>
            <w:r w:rsidRPr="00063C5F">
              <w:rPr>
                <w:sz w:val="22"/>
                <w:szCs w:val="22"/>
              </w:rPr>
              <w:t>шению рентабельности производства, снижению и</w:t>
            </w:r>
            <w:r w:rsidRPr="00063C5F">
              <w:rPr>
                <w:sz w:val="22"/>
                <w:szCs w:val="22"/>
              </w:rPr>
              <w:t>з</w:t>
            </w:r>
            <w:r w:rsidRPr="00063C5F">
              <w:rPr>
                <w:sz w:val="22"/>
                <w:szCs w:val="22"/>
              </w:rPr>
              <w:t>держек производства и обращения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 xml:space="preserve">владеть навыками организации хранения документов по </w:t>
            </w:r>
            <w:proofErr w:type="spellStart"/>
            <w:r w:rsidRPr="00063C5F">
              <w:rPr>
                <w:sz w:val="22"/>
                <w:szCs w:val="22"/>
              </w:rPr>
              <w:t>бюджетированию</w:t>
            </w:r>
            <w:proofErr w:type="spellEnd"/>
            <w:r w:rsidRPr="00063C5F">
              <w:rPr>
                <w:sz w:val="22"/>
                <w:szCs w:val="22"/>
              </w:rPr>
              <w:t xml:space="preserve"> и движению денежных потоков в экономическом субъекте</w:t>
            </w:r>
          </w:p>
        </w:tc>
      </w:tr>
      <w:tr w:rsidR="00063C5F" w:rsidRPr="00CB70C5" w:rsidTr="007A14A5"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разработки внутренних организац</w:t>
            </w:r>
            <w:r w:rsidRPr="00063C5F">
              <w:rPr>
                <w:sz w:val="22"/>
                <w:szCs w:val="22"/>
              </w:rPr>
              <w:t>и</w:t>
            </w:r>
            <w:r w:rsidRPr="00063C5F">
              <w:rPr>
                <w:sz w:val="22"/>
                <w:szCs w:val="22"/>
              </w:rPr>
              <w:t>онно-распорядительных документов, в том числе ре</w:t>
            </w:r>
            <w:r w:rsidRPr="00063C5F">
              <w:rPr>
                <w:sz w:val="22"/>
                <w:szCs w:val="22"/>
              </w:rPr>
              <w:t>г</w:t>
            </w:r>
            <w:r w:rsidRPr="00063C5F">
              <w:rPr>
                <w:sz w:val="22"/>
                <w:szCs w:val="22"/>
              </w:rPr>
              <w:t xml:space="preserve">ламентирующих порядок проведения работ в системе </w:t>
            </w:r>
            <w:proofErr w:type="spellStart"/>
            <w:r w:rsidRPr="00063C5F">
              <w:rPr>
                <w:sz w:val="22"/>
                <w:szCs w:val="22"/>
              </w:rPr>
              <w:t>бюджетирования</w:t>
            </w:r>
            <w:proofErr w:type="spellEnd"/>
            <w:r w:rsidRPr="00063C5F">
              <w:rPr>
                <w:sz w:val="22"/>
                <w:szCs w:val="22"/>
              </w:rPr>
              <w:t xml:space="preserve"> и управления денежными потоками</w:t>
            </w:r>
          </w:p>
        </w:tc>
      </w:tr>
      <w:tr w:rsidR="00063C5F" w:rsidRPr="00CB70C5" w:rsidTr="007A14A5"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применения норм законодательства Российской Федерации в профессиональной деятельн</w:t>
            </w:r>
            <w:r w:rsidRPr="00063C5F">
              <w:rPr>
                <w:sz w:val="22"/>
                <w:szCs w:val="22"/>
              </w:rPr>
              <w:t>о</w:t>
            </w:r>
            <w:r w:rsidRPr="00063C5F">
              <w:rPr>
                <w:sz w:val="22"/>
                <w:szCs w:val="22"/>
              </w:rPr>
              <w:t>сти</w:t>
            </w:r>
          </w:p>
        </w:tc>
      </w:tr>
      <w:tr w:rsidR="00063C5F" w:rsidRPr="00CB70C5" w:rsidTr="007A14A5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-1.48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DB12E0">
            <w:pPr>
              <w:jc w:val="both"/>
              <w:rPr>
                <w:sz w:val="22"/>
                <w:szCs w:val="22"/>
              </w:rPr>
            </w:pPr>
            <w:r w:rsidRPr="00063C5F">
              <w:rPr>
                <w:sz w:val="22"/>
                <w:szCs w:val="22"/>
              </w:rPr>
              <w:t>владеть навыками применения методов финансового менеджмента в профессиональной деятельности</w:t>
            </w:r>
          </w:p>
        </w:tc>
      </w:tr>
      <w:tr w:rsidR="00063C5F" w:rsidRPr="00CB70C5" w:rsidTr="007A14A5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401EEC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 -1.49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401EEC" w:rsidRDefault="00063C5F" w:rsidP="00063C5F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применения международных ста</w:t>
            </w:r>
            <w:r w:rsidRPr="00401EEC">
              <w:rPr>
                <w:sz w:val="22"/>
                <w:szCs w:val="22"/>
              </w:rPr>
              <w:t>н</w:t>
            </w:r>
            <w:r w:rsidRPr="00401EEC">
              <w:rPr>
                <w:sz w:val="22"/>
                <w:szCs w:val="22"/>
              </w:rPr>
              <w:t>дартов финансовой отчетности (в зависимости от сф</w:t>
            </w:r>
            <w:r w:rsidRPr="00401EEC">
              <w:rPr>
                <w:sz w:val="22"/>
                <w:szCs w:val="22"/>
              </w:rPr>
              <w:t>е</w:t>
            </w:r>
            <w:r w:rsidRPr="00401EEC">
              <w:rPr>
                <w:sz w:val="22"/>
                <w:szCs w:val="22"/>
              </w:rPr>
              <w:t>ры деятельности экономического субъекта)</w:t>
            </w:r>
          </w:p>
        </w:tc>
      </w:tr>
      <w:tr w:rsidR="00063C5F" w:rsidRPr="00CB70C5" w:rsidTr="007A14A5">
        <w:trPr>
          <w:trHeight w:val="3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401EEC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 -1.50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401EEC" w:rsidRDefault="00063C5F" w:rsidP="00DB12E0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использования компьютерных пр</w:t>
            </w:r>
            <w:r w:rsidRPr="00401EEC">
              <w:rPr>
                <w:sz w:val="22"/>
                <w:szCs w:val="22"/>
              </w:rPr>
              <w:t>о</w:t>
            </w:r>
            <w:r w:rsidRPr="00401EEC">
              <w:rPr>
                <w:sz w:val="22"/>
                <w:szCs w:val="22"/>
              </w:rPr>
              <w:t>грамм для ведения бухгалтерского учета, информац</w:t>
            </w:r>
            <w:r w:rsidRPr="00401EEC">
              <w:rPr>
                <w:sz w:val="22"/>
                <w:szCs w:val="22"/>
              </w:rPr>
              <w:t>и</w:t>
            </w:r>
            <w:r w:rsidRPr="00401EEC">
              <w:rPr>
                <w:sz w:val="22"/>
                <w:szCs w:val="22"/>
              </w:rPr>
              <w:t>онных и справочно-правовых систем, оргтехники</w:t>
            </w:r>
          </w:p>
        </w:tc>
      </w:tr>
      <w:tr w:rsidR="00B10030" w:rsidRPr="00CB70C5" w:rsidTr="007A14A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063C5F" w:rsidRDefault="00063C5F" w:rsidP="00063C5F">
            <w:pPr>
              <w:rPr>
                <w:sz w:val="22"/>
                <w:szCs w:val="22"/>
              </w:rPr>
            </w:pPr>
            <w:proofErr w:type="gramStart"/>
            <w:r w:rsidRPr="00063C5F">
              <w:rPr>
                <w:sz w:val="22"/>
                <w:szCs w:val="22"/>
              </w:rPr>
              <w:t>Способен</w:t>
            </w:r>
            <w:proofErr w:type="gramEnd"/>
            <w:r w:rsidRPr="00063C5F">
              <w:rPr>
                <w:sz w:val="22"/>
                <w:szCs w:val="22"/>
              </w:rPr>
              <w:t xml:space="preserve"> выполнять аудиторские процед</w:t>
            </w:r>
            <w:r w:rsidRPr="00063C5F">
              <w:rPr>
                <w:sz w:val="22"/>
                <w:szCs w:val="22"/>
              </w:rPr>
              <w:t>у</w:t>
            </w:r>
            <w:r w:rsidRPr="00063C5F">
              <w:rPr>
                <w:sz w:val="22"/>
                <w:szCs w:val="22"/>
              </w:rPr>
              <w:t>ры и оказывать сопу</w:t>
            </w:r>
            <w:r w:rsidRPr="00063C5F">
              <w:rPr>
                <w:sz w:val="22"/>
                <w:szCs w:val="22"/>
              </w:rPr>
              <w:t>т</w:t>
            </w:r>
            <w:r w:rsidRPr="00063C5F">
              <w:rPr>
                <w:sz w:val="22"/>
                <w:szCs w:val="22"/>
              </w:rPr>
              <w:t>ствующие аудиту и прочие услуги, связа</w:t>
            </w:r>
            <w:r w:rsidRPr="00063C5F">
              <w:rPr>
                <w:sz w:val="22"/>
                <w:szCs w:val="22"/>
              </w:rPr>
              <w:t>н</w:t>
            </w:r>
            <w:r w:rsidRPr="00063C5F">
              <w:rPr>
                <w:sz w:val="22"/>
                <w:szCs w:val="22"/>
              </w:rPr>
              <w:t>ные с аудиторской деятельностью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063C5F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401EEC">
              <w:rPr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B10030" w:rsidP="00B1003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 xml:space="preserve"> - 4.6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знать финансы, финансовый анализ, основы финанс</w:t>
            </w:r>
            <w:r w:rsidRPr="00401EEC">
              <w:rPr>
                <w:sz w:val="22"/>
                <w:szCs w:val="22"/>
              </w:rPr>
              <w:t>о</w:t>
            </w:r>
            <w:r w:rsidRPr="00401EEC">
              <w:rPr>
                <w:sz w:val="22"/>
                <w:szCs w:val="22"/>
              </w:rPr>
              <w:t>вого менеджмента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знать внутренние организационно-распорядительные документы аудиторской организации, регламентиру</w:t>
            </w:r>
            <w:r w:rsidRPr="00401EEC">
              <w:rPr>
                <w:sz w:val="22"/>
                <w:szCs w:val="22"/>
              </w:rPr>
              <w:t>ю</w:t>
            </w:r>
            <w:r w:rsidRPr="00401EEC">
              <w:rPr>
                <w:sz w:val="22"/>
                <w:szCs w:val="22"/>
              </w:rPr>
              <w:t>щие аудиторскую деятельность в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уметь изучать и описывать бизнес-процессы организ</w:t>
            </w:r>
            <w:r w:rsidRPr="00401EEC">
              <w:rPr>
                <w:sz w:val="22"/>
                <w:szCs w:val="22"/>
              </w:rPr>
              <w:t>а</w:t>
            </w:r>
            <w:r w:rsidRPr="00401EEC">
              <w:rPr>
                <w:sz w:val="22"/>
                <w:szCs w:val="22"/>
              </w:rPr>
              <w:t>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 xml:space="preserve"> -4.26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уметь разрабатывать внутренние организационно-распорядительные документы аудиторской организ</w:t>
            </w:r>
            <w:r w:rsidRPr="00401EEC">
              <w:rPr>
                <w:sz w:val="22"/>
                <w:szCs w:val="22"/>
              </w:rPr>
              <w:t>а</w:t>
            </w:r>
            <w:r w:rsidRPr="00401EEC">
              <w:rPr>
                <w:sz w:val="22"/>
                <w:szCs w:val="22"/>
              </w:rPr>
              <w:t>ции, регламентирующие аудиторскую деятельность в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B10030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C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уметь применять принципы финансов, методы фина</w:t>
            </w:r>
            <w:r w:rsidRPr="00401EEC">
              <w:rPr>
                <w:sz w:val="22"/>
                <w:szCs w:val="22"/>
              </w:rPr>
              <w:t>н</w:t>
            </w:r>
            <w:r w:rsidRPr="00401EEC">
              <w:rPr>
                <w:sz w:val="22"/>
                <w:szCs w:val="22"/>
              </w:rPr>
              <w:t>сового анализа, основы финансового менеджмента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- 4.41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разработки внутренних организац</w:t>
            </w:r>
            <w:r w:rsidRPr="00401EEC">
              <w:rPr>
                <w:sz w:val="22"/>
                <w:szCs w:val="22"/>
              </w:rPr>
              <w:t>и</w:t>
            </w:r>
            <w:r w:rsidRPr="00401EEC">
              <w:rPr>
                <w:sz w:val="22"/>
                <w:szCs w:val="22"/>
              </w:rPr>
              <w:t>онно-распорядительных документов аудиторской орг</w:t>
            </w:r>
            <w:r w:rsidRPr="00401EEC">
              <w:rPr>
                <w:sz w:val="22"/>
                <w:szCs w:val="22"/>
              </w:rPr>
              <w:t>а</w:t>
            </w:r>
            <w:r w:rsidRPr="00401EEC">
              <w:rPr>
                <w:sz w:val="22"/>
                <w:szCs w:val="22"/>
              </w:rPr>
              <w:t>низации, регламентирующих аудиторскую деятел</w:t>
            </w:r>
            <w:r w:rsidRPr="00401EEC">
              <w:rPr>
                <w:sz w:val="22"/>
                <w:szCs w:val="22"/>
              </w:rPr>
              <w:t>ь</w:t>
            </w:r>
            <w:r w:rsidRPr="00401EEC">
              <w:rPr>
                <w:sz w:val="22"/>
                <w:szCs w:val="22"/>
              </w:rPr>
              <w:t>ность в организации</w:t>
            </w:r>
          </w:p>
        </w:tc>
      </w:tr>
      <w:tr w:rsidR="00B10030" w:rsidRPr="00CB70C5" w:rsidTr="007A14A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401EEC" w:rsidRDefault="00B10030" w:rsidP="00A23571">
            <w:pPr>
              <w:rPr>
                <w:sz w:val="22"/>
                <w:szCs w:val="22"/>
                <w:lang w:eastAsia="en-US"/>
              </w:rPr>
            </w:pPr>
            <w:r w:rsidRPr="00401EEC">
              <w:rPr>
                <w:sz w:val="22"/>
                <w:szCs w:val="22"/>
                <w:lang w:eastAsia="en-US"/>
              </w:rPr>
              <w:t>ПК</w:t>
            </w:r>
            <w:r w:rsidR="00401EEC" w:rsidRPr="00401EEC">
              <w:rPr>
                <w:sz w:val="22"/>
                <w:szCs w:val="22"/>
                <w:lang w:eastAsia="en-US"/>
              </w:rPr>
              <w:t>- 4.43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01EEC" w:rsidRDefault="00401EEC" w:rsidP="00401EEC">
            <w:pPr>
              <w:jc w:val="both"/>
              <w:rPr>
                <w:sz w:val="22"/>
                <w:szCs w:val="22"/>
              </w:rPr>
            </w:pPr>
            <w:r w:rsidRPr="00401EEC">
              <w:rPr>
                <w:sz w:val="22"/>
                <w:szCs w:val="22"/>
              </w:rPr>
              <w:t>владеть навыками применения принципов финансов, методов финансового анализа, основ финансового м</w:t>
            </w:r>
            <w:r w:rsidRPr="00401EEC">
              <w:rPr>
                <w:sz w:val="22"/>
                <w:szCs w:val="22"/>
              </w:rPr>
              <w:t>е</w:t>
            </w:r>
            <w:r w:rsidRPr="00401EEC">
              <w:rPr>
                <w:sz w:val="22"/>
                <w:szCs w:val="22"/>
              </w:rPr>
              <w:t>неджмента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155AF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401EEC" w:rsidRPr="0045129B">
        <w:rPr>
          <w:sz w:val="24"/>
          <w:szCs w:val="24"/>
          <w:lang w:eastAsia="en-US"/>
        </w:rPr>
        <w:t>01</w:t>
      </w:r>
      <w:r w:rsidR="00401EEC">
        <w:rPr>
          <w:sz w:val="24"/>
          <w:szCs w:val="24"/>
          <w:lang w:eastAsia="en-US"/>
        </w:rPr>
        <w:t>.07(П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</w:t>
      </w:r>
      <w:r w:rsidR="007A14A5">
        <w:rPr>
          <w:sz w:val="24"/>
          <w:szCs w:val="24"/>
        </w:rPr>
        <w:t>т</w:t>
      </w:r>
      <w:r w:rsidR="007A14A5">
        <w:rPr>
          <w:sz w:val="24"/>
          <w:szCs w:val="24"/>
        </w:rPr>
        <w:t>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7A14A5" w:rsidRPr="000550DB">
        <w:rPr>
          <w:sz w:val="24"/>
          <w:szCs w:val="24"/>
        </w:rPr>
        <w:t xml:space="preserve">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155AF9">
        <w:rPr>
          <w:color w:val="000000"/>
          <w:sz w:val="24"/>
          <w:szCs w:val="24"/>
        </w:rPr>
        <w:t xml:space="preserve">Блоку 1. Дисциплины и модули. </w:t>
      </w:r>
      <w:r w:rsidR="00155AF9" w:rsidRPr="00451905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45129B" w:rsidRPr="007A14A5">
              <w:rPr>
                <w:sz w:val="22"/>
                <w:szCs w:val="22"/>
                <w:lang w:eastAsia="en-US"/>
              </w:rPr>
              <w:t>01</w:t>
            </w:r>
            <w:r w:rsidRPr="007A14A5">
              <w:rPr>
                <w:sz w:val="22"/>
                <w:szCs w:val="22"/>
                <w:lang w:eastAsia="en-US"/>
              </w:rPr>
              <w:t>.07(П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7A14A5">
              <w:rPr>
                <w:sz w:val="22"/>
                <w:szCs w:val="22"/>
              </w:rPr>
              <w:t xml:space="preserve">(технологическая </w:t>
            </w:r>
            <w:proofErr w:type="gramEnd"/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практика 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 xml:space="preserve">УК-1; УК-2; </w:t>
            </w:r>
            <w:r w:rsidR="0045129B" w:rsidRPr="007A14A5">
              <w:rPr>
                <w:sz w:val="22"/>
                <w:szCs w:val="22"/>
                <w:lang w:eastAsia="en-US"/>
              </w:rPr>
              <w:t>ПК</w:t>
            </w:r>
            <w:r w:rsidRPr="007A14A5">
              <w:rPr>
                <w:sz w:val="22"/>
                <w:szCs w:val="22"/>
                <w:lang w:eastAsia="en-US"/>
              </w:rPr>
              <w:t xml:space="preserve">-1; </w:t>
            </w:r>
            <w:r w:rsidR="0045129B" w:rsidRPr="007A14A5">
              <w:rPr>
                <w:sz w:val="22"/>
                <w:szCs w:val="22"/>
                <w:lang w:eastAsia="en-US"/>
              </w:rPr>
              <w:t>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7A14A5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pacing w:val="4"/>
          <w:sz w:val="24"/>
          <w:szCs w:val="24"/>
          <w:lang w:eastAsia="en-US"/>
        </w:rPr>
        <w:br w:type="page"/>
      </w:r>
      <w:r w:rsidR="00B10030"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10030"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="00B10030"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7A14A5" w:rsidRPr="000550DB">
        <w:rPr>
          <w:sz w:val="24"/>
          <w:szCs w:val="24"/>
        </w:rPr>
        <w:t xml:space="preserve"> 1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</w:t>
      </w:r>
      <w:r w:rsidR="00A5458C">
        <w:rPr>
          <w:b/>
          <w:sz w:val="24"/>
          <w:szCs w:val="24"/>
        </w:rPr>
        <w:t>з</w:t>
      </w:r>
      <w:r w:rsidR="00A5458C">
        <w:rPr>
          <w:b/>
          <w:sz w:val="24"/>
          <w:szCs w:val="24"/>
        </w:rPr>
        <w:t>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B84263" w:rsidRPr="002251D7" w:rsidTr="000447A0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B84263" w:rsidRPr="002251D7" w:rsidTr="000447A0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</w:t>
            </w:r>
            <w:r w:rsidRPr="001A7C40">
              <w:rPr>
                <w:color w:val="000000"/>
                <w:sz w:val="22"/>
                <w:szCs w:val="22"/>
              </w:rPr>
              <w:t>к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</w:t>
            </w:r>
            <w:r w:rsidRPr="001A7C40">
              <w:rPr>
                <w:color w:val="000000"/>
                <w:sz w:val="22"/>
                <w:szCs w:val="22"/>
              </w:rPr>
              <w:t>н</w:t>
            </w:r>
            <w:r w:rsidRPr="001A7C40">
              <w:rPr>
                <w:color w:val="000000"/>
                <w:sz w:val="22"/>
                <w:szCs w:val="22"/>
              </w:rPr>
              <w:t>сульт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торой: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>готовки;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color w:val="000000"/>
                <w:sz w:val="22"/>
                <w:szCs w:val="22"/>
              </w:rPr>
              <w:t>- вручается пакет документации по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 xml:space="preserve">готовки; </w:t>
            </w:r>
            <w:proofErr w:type="gramEnd"/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осуществляется распределение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</w:t>
            </w:r>
            <w:r w:rsidRPr="001A7C40">
              <w:rPr>
                <w:color w:val="000000"/>
                <w:sz w:val="22"/>
                <w:szCs w:val="22"/>
              </w:rPr>
              <w:t>т</w:t>
            </w:r>
            <w:r w:rsidRPr="001A7C40">
              <w:rPr>
                <w:color w:val="000000"/>
                <w:sz w:val="22"/>
                <w:szCs w:val="22"/>
              </w:rPr>
              <w:t>ветствии с заключенными договорами практической подготовки;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доводятся до сведения права и обязанности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</w:t>
            </w:r>
            <w:r w:rsidRPr="001A7C40">
              <w:rPr>
                <w:color w:val="000000"/>
                <w:sz w:val="22"/>
                <w:szCs w:val="22"/>
              </w:rPr>
              <w:t>ю</w:t>
            </w:r>
            <w:r w:rsidRPr="001A7C40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</w:t>
            </w:r>
            <w:r w:rsidRPr="001A7C40">
              <w:rPr>
                <w:color w:val="000000"/>
                <w:sz w:val="22"/>
                <w:szCs w:val="22"/>
              </w:rPr>
              <w:t>в</w:t>
            </w:r>
            <w:r w:rsidRPr="001A7C40">
              <w:rPr>
                <w:color w:val="000000"/>
                <w:sz w:val="22"/>
                <w:szCs w:val="22"/>
              </w:rPr>
              <w:t>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вития, индивидуальных возможностей и состояния здоровья, а также образовательные программы, ада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тированные для указанных обучающихся и в соотве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ствии с индивидуальными программами реабилитации инвалидов.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</w:t>
            </w:r>
            <w:r w:rsidRPr="001A7C40">
              <w:rPr>
                <w:color w:val="000000"/>
                <w:sz w:val="22"/>
                <w:szCs w:val="22"/>
              </w:rPr>
              <w:t>ь</w:t>
            </w:r>
            <w:r w:rsidRPr="001A7C40">
              <w:rPr>
                <w:color w:val="000000"/>
                <w:sz w:val="22"/>
                <w:szCs w:val="22"/>
              </w:rPr>
              <w:t>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 отчета</w:t>
            </w:r>
          </w:p>
        </w:tc>
      </w:tr>
      <w:tr w:rsidR="00B84263" w:rsidRPr="00015D94" w:rsidTr="000447A0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е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матическим планом с учетом индивидуальных з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967437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2590" w:rsidRPr="00015D94" w:rsidTr="000447A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590" w:rsidRPr="009B2590" w:rsidRDefault="009B2590" w:rsidP="000447A0">
            <w:pPr>
              <w:jc w:val="both"/>
              <w:rPr>
                <w:sz w:val="22"/>
                <w:szCs w:val="22"/>
              </w:rPr>
            </w:pPr>
            <w:r w:rsidRPr="009B2590">
              <w:rPr>
                <w:sz w:val="22"/>
                <w:szCs w:val="22"/>
              </w:rPr>
              <w:t>2.Правовое обеспечение профессиональной деятел</w:t>
            </w:r>
            <w:r w:rsidRPr="009B2590">
              <w:rPr>
                <w:sz w:val="22"/>
                <w:szCs w:val="22"/>
              </w:rPr>
              <w:t>ь</w:t>
            </w:r>
            <w:r w:rsidRPr="009B2590">
              <w:rPr>
                <w:sz w:val="22"/>
                <w:szCs w:val="22"/>
              </w:rPr>
              <w:t>ности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Default="00967437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90" w:rsidRPr="001A7C40" w:rsidRDefault="009B2590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9B2590" w:rsidP="0045348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4263" w:rsidRPr="00973250">
              <w:rPr>
                <w:sz w:val="22"/>
                <w:szCs w:val="22"/>
              </w:rPr>
              <w:t xml:space="preserve">. </w:t>
            </w:r>
            <w:r w:rsidR="00453489" w:rsidRPr="00453489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74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525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967437" w:rsidP="00044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4263">
              <w:rPr>
                <w:sz w:val="22"/>
                <w:szCs w:val="22"/>
              </w:rPr>
              <w:t xml:space="preserve">. </w:t>
            </w:r>
            <w:proofErr w:type="spellStart"/>
            <w:r w:rsidR="00453489">
              <w:rPr>
                <w:sz w:val="22"/>
                <w:szCs w:val="22"/>
              </w:rPr>
              <w:t>Бюджетирование</w:t>
            </w:r>
            <w:proofErr w:type="spellEnd"/>
            <w:r w:rsidR="00453489">
              <w:rPr>
                <w:sz w:val="22"/>
                <w:szCs w:val="22"/>
              </w:rPr>
              <w:t xml:space="preserve"> и управление денежными поток</w:t>
            </w:r>
            <w:r w:rsidR="00453489">
              <w:rPr>
                <w:sz w:val="22"/>
                <w:szCs w:val="22"/>
              </w:rPr>
              <w:t>а</w:t>
            </w:r>
            <w:r w:rsidR="00453489">
              <w:rPr>
                <w:sz w:val="22"/>
                <w:szCs w:val="22"/>
              </w:rPr>
              <w:t>ми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Default="00967437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015D94" w:rsidTr="000447A0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973250" w:rsidRDefault="00967437" w:rsidP="002B2535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B84263" w:rsidRPr="00973250">
              <w:rPr>
                <w:sz w:val="22"/>
                <w:szCs w:val="22"/>
              </w:rPr>
              <w:t>.</w:t>
            </w:r>
            <w:r w:rsidR="00B84263" w:rsidRPr="00973250">
              <w:rPr>
                <w:color w:val="FF0000"/>
                <w:sz w:val="22"/>
                <w:szCs w:val="22"/>
              </w:rPr>
              <w:t xml:space="preserve"> </w:t>
            </w:r>
            <w:r w:rsidR="00453489" w:rsidRPr="00453489">
              <w:rPr>
                <w:sz w:val="22"/>
                <w:szCs w:val="22"/>
              </w:rPr>
              <w:t>Выполнение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74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973250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973250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proofErr w:type="gramStart"/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</w:t>
            </w:r>
            <w:r w:rsidRPr="00973250">
              <w:rPr>
                <w:color w:val="000000"/>
                <w:sz w:val="22"/>
                <w:szCs w:val="22"/>
              </w:rPr>
              <w:t>а</w:t>
            </w:r>
            <w:r w:rsidRPr="00973250">
              <w:rPr>
                <w:color w:val="000000"/>
                <w:sz w:val="22"/>
                <w:szCs w:val="22"/>
              </w:rPr>
              <w:t>тью профильной организации;</w:t>
            </w:r>
            <w:proofErr w:type="gramEnd"/>
          </w:p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</w:t>
            </w:r>
            <w:r w:rsidRPr="00973250">
              <w:rPr>
                <w:color w:val="000000"/>
                <w:sz w:val="22"/>
                <w:szCs w:val="22"/>
              </w:rPr>
              <w:t>и</w:t>
            </w:r>
            <w:r w:rsidRPr="00973250">
              <w:rPr>
                <w:color w:val="000000"/>
                <w:sz w:val="22"/>
                <w:szCs w:val="22"/>
              </w:rPr>
              <w:t>теля профильной организации;</w:t>
            </w:r>
          </w:p>
          <w:p w:rsidR="00B84263" w:rsidRPr="00973250" w:rsidRDefault="00B84263" w:rsidP="000447A0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• отчетные документы и материалы, подготовленные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соответствии с программой практич</w:t>
            </w:r>
            <w:r w:rsidRPr="001A7C40">
              <w:rPr>
                <w:color w:val="000000"/>
                <w:sz w:val="22"/>
                <w:szCs w:val="22"/>
              </w:rPr>
              <w:t>е</w:t>
            </w:r>
            <w:r w:rsidRPr="001A7C40">
              <w:rPr>
                <w:color w:val="000000"/>
                <w:sz w:val="22"/>
                <w:szCs w:val="22"/>
              </w:rPr>
              <w:t>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53399D" w:rsidTr="000447A0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дителю практики.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63" w:rsidRPr="001A7C40" w:rsidRDefault="00B84263" w:rsidP="000447A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з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63" w:rsidRPr="001A7C40" w:rsidRDefault="00B84263" w:rsidP="000447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263" w:rsidRPr="002251D7" w:rsidTr="000447A0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84263" w:rsidRPr="001A7C40" w:rsidRDefault="00B84263" w:rsidP="000447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84263" w:rsidRPr="00B84263" w:rsidRDefault="00B84263" w:rsidP="00B84263"/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A80559">
        <w:rPr>
          <w:b/>
        </w:rPr>
        <w:t>Учет, анализ и а</w:t>
      </w:r>
      <w:r w:rsidR="00A80559">
        <w:rPr>
          <w:b/>
        </w:rPr>
        <w:t>у</w:t>
      </w:r>
      <w:r w:rsidR="00A80559">
        <w:rPr>
          <w:b/>
        </w:rPr>
        <w:t>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фильной организации, предназначенном для проведения практической подготовки, на о</w:t>
      </w:r>
      <w:r w:rsidRPr="0053399D">
        <w:rPr>
          <w:color w:val="000000"/>
        </w:rPr>
        <w:t>с</w:t>
      </w:r>
      <w:r w:rsidRPr="0053399D">
        <w:rPr>
          <w:color w:val="000000"/>
        </w:rPr>
        <w:t>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>акад</w:t>
      </w:r>
      <w:r w:rsidR="0053399D">
        <w:rPr>
          <w:sz w:val="24"/>
          <w:szCs w:val="24"/>
        </w:rPr>
        <w:t>е</w:t>
      </w:r>
      <w:r w:rsidR="0053399D">
        <w:rPr>
          <w:sz w:val="24"/>
          <w:szCs w:val="24"/>
        </w:rPr>
        <w:t xml:space="preserve">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>на основании пре</w:t>
      </w:r>
      <w:r w:rsidR="00B10030" w:rsidRPr="00CB70C5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 xml:space="preserve">ставленных каждым обучающимся отчетных документов </w:t>
      </w:r>
      <w:r w:rsidR="0053399D">
        <w:rPr>
          <w:sz w:val="24"/>
          <w:szCs w:val="24"/>
        </w:rPr>
        <w:t>по практическ</w:t>
      </w:r>
      <w:r w:rsidR="0072589E">
        <w:rPr>
          <w:sz w:val="24"/>
          <w:szCs w:val="24"/>
        </w:rPr>
        <w:t>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</w:t>
      </w:r>
      <w:r>
        <w:rPr>
          <w:b/>
          <w:sz w:val="16"/>
          <w:szCs w:val="16"/>
        </w:rPr>
        <w:t>и</w:t>
      </w:r>
      <w:r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 xml:space="preserve">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конкретное содержание программы </w:t>
      </w:r>
      <w:r w:rsidR="0072589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</w:t>
      </w:r>
      <w:r w:rsidRPr="00081ABC">
        <w:rPr>
          <w:sz w:val="16"/>
          <w:szCs w:val="16"/>
        </w:rPr>
        <w:t>к</w:t>
      </w:r>
      <w:r w:rsidRPr="00081ABC">
        <w:rPr>
          <w:sz w:val="16"/>
          <w:szCs w:val="16"/>
        </w:rPr>
        <w:t>тики (</w:t>
      </w:r>
      <w:r w:rsidR="0072589E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72589E">
        <w:rPr>
          <w:b/>
          <w:sz w:val="16"/>
          <w:szCs w:val="16"/>
        </w:rPr>
        <w:t>технологическая</w:t>
      </w:r>
      <w:proofErr w:type="gramEnd"/>
      <w:r w:rsidR="0072589E">
        <w:rPr>
          <w:b/>
          <w:sz w:val="16"/>
          <w:szCs w:val="16"/>
        </w:rPr>
        <w:t xml:space="preserve"> (проектно-технологическая)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081ABC">
        <w:rPr>
          <w:b/>
          <w:sz w:val="16"/>
          <w:szCs w:val="16"/>
        </w:rPr>
        <w:t>й</w:t>
      </w:r>
      <w:r w:rsidRPr="00081ABC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тивным актом образовательной организации.</w:t>
      </w:r>
      <w:proofErr w:type="gramEnd"/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</w:t>
      </w:r>
      <w:r w:rsidR="00A80559" w:rsidRPr="000550DB">
        <w:rPr>
          <w:sz w:val="24"/>
          <w:szCs w:val="24"/>
        </w:rPr>
        <w:t>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A80559" w:rsidRPr="000550DB">
        <w:rPr>
          <w:sz w:val="24"/>
          <w:szCs w:val="24"/>
        </w:rPr>
        <w:t xml:space="preserve"> 1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</w:t>
      </w:r>
      <w:r w:rsidRPr="00977D79">
        <w:rPr>
          <w:color w:val="000000"/>
          <w:sz w:val="24"/>
          <w:szCs w:val="24"/>
        </w:rPr>
        <w:t>и</w:t>
      </w:r>
      <w:r w:rsidRPr="00977D79">
        <w:rPr>
          <w:color w:val="000000"/>
          <w:sz w:val="24"/>
          <w:szCs w:val="24"/>
        </w:rPr>
        <w:t>зацией, осуществляющей образовательную деятельность, и организацией, осуществля</w:t>
      </w:r>
      <w:r w:rsidRPr="00977D79">
        <w:rPr>
          <w:color w:val="000000"/>
          <w:sz w:val="24"/>
          <w:szCs w:val="24"/>
        </w:rPr>
        <w:t>ю</w:t>
      </w:r>
      <w:r w:rsidRPr="00977D79">
        <w:rPr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</w:t>
      </w:r>
      <w:r w:rsidR="008F340C">
        <w:rPr>
          <w:sz w:val="24"/>
          <w:szCs w:val="24"/>
        </w:rPr>
        <w:t>к</w:t>
      </w:r>
      <w:r w:rsidR="008F340C">
        <w:rPr>
          <w:sz w:val="24"/>
          <w:szCs w:val="24"/>
        </w:rPr>
        <w:t xml:space="preserve">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</w:t>
      </w:r>
      <w:r w:rsidR="008F340C" w:rsidRPr="00977D79">
        <w:rPr>
          <w:sz w:val="24"/>
          <w:szCs w:val="24"/>
        </w:rPr>
        <w:t>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</w:t>
      </w:r>
      <w:r w:rsidR="00A5458C">
        <w:rPr>
          <w:rFonts w:ascii="TimesNewRomanPSMT" w:hAnsi="TimesNewRomanPSMT"/>
          <w:color w:val="000000"/>
          <w:sz w:val="24"/>
        </w:rPr>
        <w:t>з</w:t>
      </w:r>
      <w:r w:rsidR="00A5458C">
        <w:rPr>
          <w:rFonts w:ascii="TimesNewRomanPSMT" w:hAnsi="TimesNewRomanPSMT"/>
          <w:color w:val="000000"/>
          <w:sz w:val="24"/>
        </w:rPr>
        <w:t>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</w:t>
      </w:r>
      <w:r w:rsidRPr="00296848">
        <w:rPr>
          <w:rFonts w:ascii="TimesNewRomanPSMT" w:hAnsi="TimesNewRomanPSMT"/>
          <w:color w:val="000000"/>
          <w:sz w:val="24"/>
        </w:rPr>
        <w:t>у</w:t>
      </w:r>
      <w:r w:rsidRPr="00296848">
        <w:rPr>
          <w:rFonts w:ascii="TimesNewRomanPSMT" w:hAnsi="TimesNewRomanPSMT"/>
          <w:color w:val="000000"/>
          <w:sz w:val="24"/>
        </w:rPr>
        <w:t>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8E06C7" w:rsidRDefault="008E06C7" w:rsidP="008E06C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8E06C7" w:rsidRPr="000B7F6B" w:rsidRDefault="008E06C7" w:rsidP="000B7F6B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F6B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0B7F6B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</w:t>
      </w:r>
      <w:proofErr w:type="gramStart"/>
      <w:r w:rsidRPr="000B7F6B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B7F6B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0B7F6B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0B7F6B">
        <w:rPr>
          <w:rFonts w:ascii="Times New Roman" w:hAnsi="Times New Roman"/>
          <w:sz w:val="24"/>
          <w:szCs w:val="24"/>
          <w:shd w:val="clear" w:color="auto" w:fill="FFFFFF"/>
        </w:rPr>
        <w:t xml:space="preserve"> / О. А. Агеева, А. Л. Ребизова. — 3-е изд., </w:t>
      </w:r>
      <w:proofErr w:type="spellStart"/>
      <w:r w:rsidRPr="000B7F6B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0B7F6B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М.: Издательство </w:t>
      </w:r>
      <w:proofErr w:type="spellStart"/>
      <w:r w:rsidRPr="000B7F6B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rFonts w:ascii="Times New Roman" w:hAnsi="Times New Roman"/>
          <w:sz w:val="24"/>
          <w:szCs w:val="24"/>
          <w:shd w:val="clear" w:color="auto" w:fill="FFFFFF"/>
        </w:rPr>
        <w:t>, 2018. — 385 с.</w:t>
      </w:r>
      <w:r w:rsidRPr="000B7F6B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0B7F6B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0B7F6B">
        <w:rPr>
          <w:rFonts w:ascii="Times New Roman" w:hAnsi="Times New Roman"/>
          <w:bCs/>
          <w:sz w:val="24"/>
          <w:szCs w:val="24"/>
        </w:rPr>
        <w:t xml:space="preserve">- </w:t>
      </w:r>
      <w:r w:rsidRPr="000B7F6B">
        <w:rPr>
          <w:rFonts w:ascii="Times New Roman" w:hAnsi="Times New Roman"/>
          <w:sz w:val="24"/>
          <w:szCs w:val="24"/>
        </w:rPr>
        <w:t>Текст</w:t>
      </w:r>
      <w:proofErr w:type="gramStart"/>
      <w:r w:rsidRPr="000B7F6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B7F6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B7F6B">
        <w:rPr>
          <w:rFonts w:ascii="Times New Roman" w:hAnsi="Times New Roman"/>
          <w:sz w:val="24"/>
          <w:szCs w:val="24"/>
        </w:rPr>
        <w:t>Юрайт</w:t>
      </w:r>
      <w:proofErr w:type="spellEnd"/>
      <w:r w:rsidRPr="000B7F6B">
        <w:rPr>
          <w:rFonts w:ascii="Times New Roman" w:hAnsi="Times New Roman"/>
          <w:sz w:val="24"/>
          <w:szCs w:val="24"/>
        </w:rPr>
        <w:t xml:space="preserve"> [сайт]. — URL:</w:t>
      </w:r>
      <w:r w:rsidRPr="000B7F6B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8" w:history="1">
        <w:r w:rsidRPr="000B7F6B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0B7F6B">
        <w:rPr>
          <w:rFonts w:ascii="Times New Roman" w:hAnsi="Times New Roman"/>
          <w:sz w:val="24"/>
          <w:szCs w:val="24"/>
        </w:rPr>
        <w:t xml:space="preserve">  </w:t>
      </w:r>
    </w:p>
    <w:p w:rsidR="008E06C7" w:rsidRPr="000B7F6B" w:rsidRDefault="008E06C7" w:rsidP="000B7F6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B7F6B">
        <w:rPr>
          <w:rFonts w:ascii="Times New Roman" w:hAnsi="Times New Roman"/>
          <w:sz w:val="24"/>
          <w:szCs w:val="24"/>
          <w:shd w:val="clear" w:color="auto" w:fill="FCFCFC"/>
        </w:rPr>
        <w:t xml:space="preserve">2.Алексейчева, Е. Ю. Экономика организации (предприятия) [Электронный ресурс] : учебник для бакалавров / Е. Ю. </w:t>
      </w:r>
      <w:proofErr w:type="spellStart"/>
      <w:r w:rsidRPr="000B7F6B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0B7F6B">
        <w:rPr>
          <w:rFonts w:ascii="Times New Roman" w:hAnsi="Times New Roman"/>
          <w:sz w:val="24"/>
          <w:szCs w:val="24"/>
          <w:shd w:val="clear" w:color="auto" w:fill="FCFCFC"/>
        </w:rPr>
        <w:t>, М. Д. Магомедов, И. Б. Костин. — 3-е изд. — Электрон</w:t>
      </w:r>
      <w:proofErr w:type="gramStart"/>
      <w:r w:rsidRPr="000B7F6B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0B7F6B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0B7F6B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0B7F6B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0B7F6B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0B7F6B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2019. — 291 </w:t>
      </w:r>
      <w:proofErr w:type="spellStart"/>
      <w:r w:rsidRPr="000B7F6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0B7F6B">
        <w:rPr>
          <w:rFonts w:ascii="Times New Roman" w:hAnsi="Times New Roman"/>
          <w:sz w:val="24"/>
          <w:szCs w:val="24"/>
          <w:shd w:val="clear" w:color="auto" w:fill="FCFCFC"/>
        </w:rPr>
        <w:t>. — 978-5-394-03287-</w:t>
      </w:r>
      <w:r w:rsidRPr="000B7F6B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5. </w:t>
      </w:r>
      <w:r w:rsidRPr="000B7F6B">
        <w:rPr>
          <w:rFonts w:ascii="Times New Roman" w:hAnsi="Times New Roman"/>
          <w:sz w:val="24"/>
          <w:szCs w:val="24"/>
        </w:rPr>
        <w:t>- Текст</w:t>
      </w:r>
      <w:proofErr w:type="gramStart"/>
      <w:r w:rsidRPr="000B7F6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B7F6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B7F6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B7F6B">
        <w:rPr>
          <w:rFonts w:ascii="Times New Roman" w:hAnsi="Times New Roman"/>
          <w:sz w:val="24"/>
          <w:szCs w:val="24"/>
        </w:rPr>
        <w:t xml:space="preserve"> [сайт].  — URL: </w:t>
      </w:r>
      <w:hyperlink r:id="rId9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0B7F6B">
        <w:rPr>
          <w:rFonts w:ascii="Times New Roman" w:hAnsi="Times New Roman"/>
          <w:sz w:val="24"/>
          <w:szCs w:val="24"/>
        </w:rPr>
        <w:t xml:space="preserve">  </w:t>
      </w:r>
    </w:p>
    <w:p w:rsidR="008E06C7" w:rsidRPr="000B7F6B" w:rsidRDefault="008E06C7" w:rsidP="000B7F6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B7F6B">
        <w:rPr>
          <w:sz w:val="24"/>
          <w:szCs w:val="24"/>
        </w:rPr>
        <w:t>3.</w:t>
      </w:r>
      <w:r w:rsidRPr="000B7F6B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B7F6B">
        <w:rPr>
          <w:iCs/>
          <w:sz w:val="24"/>
          <w:szCs w:val="24"/>
          <w:shd w:val="clear" w:color="auto" w:fill="FFFFFF"/>
        </w:rPr>
        <w:t>Алисенов</w:t>
      </w:r>
      <w:proofErr w:type="spellEnd"/>
      <w:r w:rsidRPr="000B7F6B">
        <w:rPr>
          <w:iCs/>
          <w:sz w:val="24"/>
          <w:szCs w:val="24"/>
          <w:shd w:val="clear" w:color="auto" w:fill="FFFFFF"/>
        </w:rPr>
        <w:t>, А. С. </w:t>
      </w:r>
      <w:r w:rsidRPr="000B7F6B">
        <w:rPr>
          <w:sz w:val="24"/>
          <w:szCs w:val="24"/>
          <w:shd w:val="clear" w:color="auto" w:fill="FFFFFF"/>
        </w:rPr>
        <w:t> Бухгалтерский финансовый учет</w:t>
      </w:r>
      <w:proofErr w:type="gramStart"/>
      <w:r w:rsidRPr="000B7F6B">
        <w:rPr>
          <w:sz w:val="24"/>
          <w:szCs w:val="24"/>
          <w:shd w:val="clear" w:color="auto" w:fill="FFFFFF"/>
        </w:rPr>
        <w:t> 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0B7F6B">
        <w:rPr>
          <w:sz w:val="24"/>
          <w:szCs w:val="24"/>
          <w:shd w:val="clear" w:color="auto" w:fill="FFFFFF"/>
        </w:rPr>
        <w:t>у</w:t>
      </w:r>
      <w:r w:rsidRPr="000B7F6B">
        <w:rPr>
          <w:sz w:val="24"/>
          <w:szCs w:val="24"/>
          <w:shd w:val="clear" w:color="auto" w:fill="FFFFFF"/>
        </w:rPr>
        <w:t>зов / А. С. </w:t>
      </w:r>
      <w:proofErr w:type="spellStart"/>
      <w:r w:rsidRPr="000B7F6B">
        <w:rPr>
          <w:sz w:val="24"/>
          <w:szCs w:val="24"/>
          <w:shd w:val="clear" w:color="auto" w:fill="FFFFFF"/>
        </w:rPr>
        <w:t>Алисенов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0B7F6B">
        <w:rPr>
          <w:sz w:val="24"/>
          <w:szCs w:val="24"/>
          <w:shd w:val="clear" w:color="auto" w:fill="FFFFFF"/>
        </w:rPr>
        <w:t>перераб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>, 2020. — 471 с. — (Высшее образование). — ISBN 978-5-534-11602-1. — Текст</w:t>
      </w:r>
      <w:proofErr w:type="gramStart"/>
      <w:r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электро</w:t>
      </w:r>
      <w:r w:rsidRPr="000B7F6B">
        <w:rPr>
          <w:sz w:val="24"/>
          <w:szCs w:val="24"/>
          <w:shd w:val="clear" w:color="auto" w:fill="FFFFFF"/>
        </w:rPr>
        <w:t>н</w:t>
      </w:r>
      <w:r w:rsidRPr="000B7F6B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0B7F6B">
        <w:rPr>
          <w:sz w:val="24"/>
          <w:szCs w:val="24"/>
          <w:shd w:val="clear" w:color="auto" w:fill="FFFFFF"/>
        </w:rPr>
        <w:t xml:space="preserve">  </w:t>
      </w:r>
    </w:p>
    <w:p w:rsidR="008E06C7" w:rsidRPr="000B7F6B" w:rsidRDefault="008E06C7" w:rsidP="000B7F6B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0B7F6B">
        <w:rPr>
          <w:iCs/>
          <w:sz w:val="24"/>
          <w:szCs w:val="24"/>
          <w:shd w:val="clear" w:color="auto" w:fill="FFFFFF"/>
        </w:rPr>
        <w:t xml:space="preserve">4. </w:t>
      </w:r>
      <w:proofErr w:type="spellStart"/>
      <w:r w:rsidRPr="000B7F6B">
        <w:rPr>
          <w:iCs/>
          <w:sz w:val="24"/>
          <w:szCs w:val="24"/>
          <w:shd w:val="clear" w:color="auto" w:fill="FFFFFF"/>
        </w:rPr>
        <w:t>Алисенов</w:t>
      </w:r>
      <w:proofErr w:type="spellEnd"/>
      <w:r w:rsidRPr="000B7F6B">
        <w:rPr>
          <w:iCs/>
          <w:sz w:val="24"/>
          <w:szCs w:val="24"/>
          <w:shd w:val="clear" w:color="auto" w:fill="FFFFFF"/>
        </w:rPr>
        <w:t>, А. С. </w:t>
      </w:r>
      <w:r w:rsidRPr="000B7F6B">
        <w:rPr>
          <w:sz w:val="24"/>
          <w:szCs w:val="24"/>
          <w:shd w:val="clear" w:color="auto" w:fill="FFFFFF"/>
        </w:rPr>
        <w:t> Международные стандарты финансовой отчетности</w:t>
      </w:r>
      <w:proofErr w:type="gramStart"/>
      <w:r w:rsidRPr="000B7F6B">
        <w:rPr>
          <w:sz w:val="24"/>
          <w:szCs w:val="24"/>
          <w:shd w:val="clear" w:color="auto" w:fill="FFFFFF"/>
        </w:rPr>
        <w:t> 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учебник и практикум для вузов / А. С. </w:t>
      </w:r>
      <w:proofErr w:type="spellStart"/>
      <w:r w:rsidRPr="000B7F6B">
        <w:rPr>
          <w:sz w:val="24"/>
          <w:szCs w:val="24"/>
          <w:shd w:val="clear" w:color="auto" w:fill="FFFFFF"/>
        </w:rPr>
        <w:t>Алисенов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0B7F6B">
        <w:rPr>
          <w:sz w:val="24"/>
          <w:szCs w:val="24"/>
          <w:shd w:val="clear" w:color="auto" w:fill="FFFFFF"/>
        </w:rPr>
        <w:t>перераб</w:t>
      </w:r>
      <w:proofErr w:type="spellEnd"/>
      <w:r w:rsidRPr="000B7F6B">
        <w:rPr>
          <w:sz w:val="24"/>
          <w:szCs w:val="24"/>
          <w:shd w:val="clear" w:color="auto" w:fill="FFFFFF"/>
        </w:rPr>
        <w:t>. и доп. — Москва : Издательс</w:t>
      </w:r>
      <w:r w:rsidRPr="000B7F6B">
        <w:rPr>
          <w:sz w:val="24"/>
          <w:szCs w:val="24"/>
          <w:shd w:val="clear" w:color="auto" w:fill="FFFFFF"/>
        </w:rPr>
        <w:t>т</w:t>
      </w:r>
      <w:r w:rsidRPr="000B7F6B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>, 2020. — 404 с. — (Высшее образование). — ISBN 978-5-534-04564-2. — Текст</w:t>
      </w:r>
      <w:proofErr w:type="gramStart"/>
      <w:r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0B7F6B">
        <w:rPr>
          <w:iCs/>
          <w:sz w:val="24"/>
          <w:szCs w:val="24"/>
          <w:shd w:val="clear" w:color="auto" w:fill="FFFFFF"/>
        </w:rPr>
        <w:t xml:space="preserve"> </w:t>
      </w:r>
    </w:p>
    <w:p w:rsidR="008E06C7" w:rsidRPr="000B7F6B" w:rsidRDefault="008E06C7" w:rsidP="000B7F6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B7F6B">
        <w:rPr>
          <w:iCs/>
          <w:sz w:val="24"/>
          <w:szCs w:val="24"/>
          <w:shd w:val="clear" w:color="auto" w:fill="FFFFFF"/>
        </w:rPr>
        <w:t>5.Воронова, Е. Ю. </w:t>
      </w:r>
      <w:r w:rsidRPr="000B7F6B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0B7F6B">
        <w:rPr>
          <w:sz w:val="24"/>
          <w:szCs w:val="24"/>
          <w:shd w:val="clear" w:color="auto" w:fill="FFFFFF"/>
        </w:rPr>
        <w:t>бакалаври</w:t>
      </w:r>
      <w:r w:rsidRPr="000B7F6B">
        <w:rPr>
          <w:sz w:val="24"/>
          <w:szCs w:val="24"/>
          <w:shd w:val="clear" w:color="auto" w:fill="FFFFFF"/>
        </w:rPr>
        <w:t>а</w:t>
      </w:r>
      <w:r w:rsidRPr="000B7F6B">
        <w:rPr>
          <w:sz w:val="24"/>
          <w:szCs w:val="24"/>
          <w:shd w:val="clear" w:color="auto" w:fill="FFFFFF"/>
        </w:rPr>
        <w:t>та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 / Е. Ю. Воронова. — 3-е изд., </w:t>
      </w:r>
      <w:proofErr w:type="spellStart"/>
      <w:r w:rsidRPr="000B7F6B">
        <w:rPr>
          <w:sz w:val="24"/>
          <w:szCs w:val="24"/>
          <w:shd w:val="clear" w:color="auto" w:fill="FFFFFF"/>
        </w:rPr>
        <w:t>перераб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>, 2018. — 428 с. </w:t>
      </w:r>
      <w:r w:rsidRPr="000B7F6B">
        <w:rPr>
          <w:sz w:val="24"/>
          <w:szCs w:val="24"/>
          <w:shd w:val="clear" w:color="auto" w:fill="FCFCFC"/>
        </w:rPr>
        <w:t xml:space="preserve">.— </w:t>
      </w:r>
      <w:r w:rsidRPr="000B7F6B">
        <w:rPr>
          <w:sz w:val="24"/>
          <w:szCs w:val="24"/>
          <w:shd w:val="clear" w:color="auto" w:fill="FFFFFF"/>
        </w:rPr>
        <w:t xml:space="preserve">ISBN 978-5-534-00500-4. </w:t>
      </w:r>
      <w:r w:rsidRPr="000B7F6B">
        <w:rPr>
          <w:bCs/>
          <w:sz w:val="24"/>
          <w:szCs w:val="24"/>
        </w:rPr>
        <w:t xml:space="preserve">- </w:t>
      </w:r>
      <w:r w:rsidRPr="000B7F6B">
        <w:rPr>
          <w:sz w:val="24"/>
          <w:szCs w:val="24"/>
        </w:rPr>
        <w:t>Текст</w:t>
      </w:r>
      <w:proofErr w:type="gramStart"/>
      <w:r w:rsidRPr="000B7F6B">
        <w:rPr>
          <w:sz w:val="24"/>
          <w:szCs w:val="24"/>
        </w:rPr>
        <w:t xml:space="preserve"> :</w:t>
      </w:r>
      <w:proofErr w:type="gramEnd"/>
      <w:r w:rsidRPr="000B7F6B">
        <w:rPr>
          <w:sz w:val="24"/>
          <w:szCs w:val="24"/>
        </w:rPr>
        <w:t xml:space="preserve"> электронный // ЭБС </w:t>
      </w:r>
      <w:proofErr w:type="spellStart"/>
      <w:r w:rsidRPr="000B7F6B">
        <w:rPr>
          <w:sz w:val="24"/>
          <w:szCs w:val="24"/>
        </w:rPr>
        <w:t>Юрайт</w:t>
      </w:r>
      <w:proofErr w:type="spellEnd"/>
      <w:r w:rsidRPr="000B7F6B">
        <w:rPr>
          <w:sz w:val="24"/>
          <w:szCs w:val="24"/>
        </w:rPr>
        <w:t xml:space="preserve"> [сайт]. — URL:</w:t>
      </w:r>
      <w:r w:rsidRPr="000B7F6B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Pr="000B7F6B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0B7F6B">
        <w:rPr>
          <w:sz w:val="24"/>
          <w:szCs w:val="24"/>
        </w:rPr>
        <w:t xml:space="preserve"> </w:t>
      </w:r>
    </w:p>
    <w:p w:rsidR="008E06C7" w:rsidRPr="000B7F6B" w:rsidRDefault="008E06C7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B7F6B">
        <w:rPr>
          <w:sz w:val="24"/>
          <w:szCs w:val="24"/>
          <w:shd w:val="clear" w:color="auto" w:fill="FCFCFC"/>
        </w:rPr>
        <w:t>6.</w:t>
      </w:r>
      <w:r w:rsidRPr="000B7F6B">
        <w:rPr>
          <w:sz w:val="24"/>
          <w:szCs w:val="24"/>
          <w:shd w:val="clear" w:color="auto" w:fill="FFFFFF"/>
        </w:rPr>
        <w:t xml:space="preserve"> Заика, А. А. Практика бухгалтерского учета в 1С</w:t>
      </w:r>
      <w:proofErr w:type="gramStart"/>
      <w:r w:rsidRPr="000B7F6B">
        <w:rPr>
          <w:sz w:val="24"/>
          <w:szCs w:val="24"/>
          <w:shd w:val="clear" w:color="auto" w:fill="FFFFFF"/>
        </w:rPr>
        <w:t>:Б</w:t>
      </w:r>
      <w:proofErr w:type="gramEnd"/>
      <w:r w:rsidRPr="000B7F6B">
        <w:rPr>
          <w:sz w:val="24"/>
          <w:szCs w:val="24"/>
          <w:shd w:val="clear" w:color="auto" w:fill="FFFFFF"/>
        </w:rPr>
        <w:t>ухгалтерии 8 : учебное пос</w:t>
      </w:r>
      <w:r w:rsidRPr="000B7F6B">
        <w:rPr>
          <w:sz w:val="24"/>
          <w:szCs w:val="24"/>
          <w:shd w:val="clear" w:color="auto" w:fill="FFFFFF"/>
        </w:rPr>
        <w:t>о</w:t>
      </w:r>
      <w:r w:rsidRPr="000B7F6B">
        <w:rPr>
          <w:sz w:val="24"/>
          <w:szCs w:val="24"/>
          <w:shd w:val="clear" w:color="auto" w:fill="FFFFFF"/>
        </w:rPr>
        <w:t>бие / А. А. Заика. — 3-е изд. — Москва, Саратов : Интернет-Университет Информацио</w:t>
      </w:r>
      <w:r w:rsidRPr="000B7F6B">
        <w:rPr>
          <w:sz w:val="24"/>
          <w:szCs w:val="24"/>
          <w:shd w:val="clear" w:color="auto" w:fill="FFFFFF"/>
        </w:rPr>
        <w:t>н</w:t>
      </w:r>
      <w:r w:rsidRPr="000B7F6B">
        <w:rPr>
          <w:sz w:val="24"/>
          <w:szCs w:val="24"/>
          <w:shd w:val="clear" w:color="auto" w:fill="FFFFFF"/>
        </w:rPr>
        <w:t xml:space="preserve">ных Технологий (ИНТУИТ), Ай Пи Ар </w:t>
      </w:r>
      <w:proofErr w:type="spellStart"/>
      <w:r w:rsidRPr="000B7F6B">
        <w:rPr>
          <w:sz w:val="24"/>
          <w:szCs w:val="24"/>
          <w:shd w:val="clear" w:color="auto" w:fill="FFFFFF"/>
        </w:rPr>
        <w:t>Медиа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, 2020. — 526 </w:t>
      </w:r>
      <w:proofErr w:type="spellStart"/>
      <w:r w:rsidRPr="000B7F6B">
        <w:rPr>
          <w:sz w:val="24"/>
          <w:szCs w:val="24"/>
          <w:shd w:val="clear" w:color="auto" w:fill="FFFFFF"/>
        </w:rPr>
        <w:t>c</w:t>
      </w:r>
      <w:proofErr w:type="spellEnd"/>
      <w:r w:rsidRPr="000B7F6B">
        <w:rPr>
          <w:sz w:val="24"/>
          <w:szCs w:val="24"/>
          <w:shd w:val="clear" w:color="auto" w:fill="FFFFFF"/>
        </w:rPr>
        <w:t>. — ISBN 978-5-4497-0416-0. — Текст</w:t>
      </w:r>
      <w:proofErr w:type="gramStart"/>
      <w:r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4D42B2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0B7F6B">
        <w:rPr>
          <w:sz w:val="24"/>
          <w:szCs w:val="24"/>
          <w:shd w:val="clear" w:color="auto" w:fill="FFFFFF"/>
        </w:rPr>
        <w:t xml:space="preserve"> </w:t>
      </w:r>
    </w:p>
    <w:p w:rsidR="000B7F6B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B7F6B">
        <w:rPr>
          <w:iCs/>
          <w:sz w:val="24"/>
          <w:szCs w:val="24"/>
          <w:shd w:val="clear" w:color="auto" w:fill="FFFFFF"/>
        </w:rPr>
        <w:t>7.Жилкина, А. Н. </w:t>
      </w:r>
      <w:r w:rsidRPr="000B7F6B">
        <w:rPr>
          <w:sz w:val="24"/>
          <w:szCs w:val="24"/>
          <w:shd w:val="clear" w:color="auto" w:fill="FFFFFF"/>
        </w:rPr>
        <w:t> Финансовый анализ</w:t>
      </w:r>
      <w:proofErr w:type="gramStart"/>
      <w:r w:rsidRPr="000B7F6B">
        <w:rPr>
          <w:sz w:val="24"/>
          <w:szCs w:val="24"/>
          <w:shd w:val="clear" w:color="auto" w:fill="FFFFFF"/>
        </w:rPr>
        <w:t> 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учебник и практикум для вузов / А. Н. </w:t>
      </w:r>
      <w:proofErr w:type="spellStart"/>
      <w:r w:rsidRPr="000B7F6B">
        <w:rPr>
          <w:sz w:val="24"/>
          <w:szCs w:val="24"/>
          <w:shd w:val="clear" w:color="auto" w:fill="FFFFFF"/>
        </w:rPr>
        <w:t>Жилкина</w:t>
      </w:r>
      <w:proofErr w:type="spellEnd"/>
      <w:r w:rsidRPr="000B7F6B">
        <w:rPr>
          <w:sz w:val="24"/>
          <w:szCs w:val="24"/>
          <w:shd w:val="clear" w:color="auto" w:fill="FFFFFF"/>
        </w:rPr>
        <w:t>. — Москва</w:t>
      </w:r>
      <w:proofErr w:type="gramStart"/>
      <w:r w:rsidRPr="000B7F6B">
        <w:rPr>
          <w:sz w:val="24"/>
          <w:szCs w:val="24"/>
          <w:shd w:val="clear" w:color="auto" w:fill="FFFFFF"/>
        </w:rPr>
        <w:t> 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>, 2020. — 285 с. — (Высшее образов</w:t>
      </w:r>
      <w:r w:rsidRPr="000B7F6B">
        <w:rPr>
          <w:sz w:val="24"/>
          <w:szCs w:val="24"/>
          <w:shd w:val="clear" w:color="auto" w:fill="FFFFFF"/>
        </w:rPr>
        <w:t>а</w:t>
      </w:r>
      <w:r w:rsidRPr="000B7F6B">
        <w:rPr>
          <w:sz w:val="24"/>
          <w:szCs w:val="24"/>
          <w:shd w:val="clear" w:color="auto" w:fill="FFFFFF"/>
        </w:rPr>
        <w:t>ние). — ISBN 978-5-534-02401-2. — Текст</w:t>
      </w:r>
      <w:proofErr w:type="gramStart"/>
      <w:r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http://www.biblio-online.ru/bcode/450070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</w:t>
      </w:r>
      <w:r w:rsidR="008E06C7" w:rsidRPr="000B7F6B">
        <w:rPr>
          <w:sz w:val="24"/>
          <w:szCs w:val="24"/>
          <w:shd w:val="clear" w:color="auto" w:fill="FFFFFF"/>
        </w:rPr>
        <w:t>. Жукова, Т. В. Бухгалтерская (финансовая) отчетность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учебное пособие / Т. В. Жукова. — Новосибирск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Новосибирский государственный технический университет, 2019. — 266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c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. — ISBN 978-5-7782-4079-7. — Текст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5" w:history="1">
        <w:r w:rsidR="004D42B2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="008E06C7" w:rsidRPr="000B7F6B">
        <w:rPr>
          <w:sz w:val="24"/>
          <w:szCs w:val="24"/>
          <w:shd w:val="clear" w:color="auto" w:fill="FFFFFF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9</w:t>
      </w:r>
      <w:r w:rsidR="008E06C7" w:rsidRPr="000B7F6B">
        <w:rPr>
          <w:sz w:val="24"/>
          <w:szCs w:val="24"/>
          <w:shd w:val="clear" w:color="auto" w:fill="FFFFFF"/>
        </w:rPr>
        <w:t>. Комплексный анализ хозяйственной деятельности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> 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учебник и практикум для в</w:t>
      </w:r>
      <w:r w:rsidR="008E06C7" w:rsidRPr="000B7F6B">
        <w:rPr>
          <w:sz w:val="24"/>
          <w:szCs w:val="24"/>
          <w:shd w:val="clear" w:color="auto" w:fill="FFFFFF"/>
        </w:rPr>
        <w:t>у</w:t>
      </w:r>
      <w:r w:rsidR="008E06C7" w:rsidRPr="000B7F6B">
        <w:rPr>
          <w:sz w:val="24"/>
          <w:szCs w:val="24"/>
          <w:shd w:val="clear" w:color="auto" w:fill="FFFFFF"/>
        </w:rPr>
        <w:t>зов / В. И. 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Бариленко</w:t>
      </w:r>
      <w:proofErr w:type="spellEnd"/>
      <w:r w:rsidR="008E06C7" w:rsidRPr="000B7F6B">
        <w:rPr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Бариленко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. — Москва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> 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, 2020. — 455 с. — (Высшее образование). — ISBN 978-5-534-00713-8. — Текст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="008E06C7" w:rsidRPr="000B7F6B">
        <w:rPr>
          <w:iCs/>
          <w:sz w:val="24"/>
          <w:szCs w:val="24"/>
          <w:shd w:val="clear" w:color="auto" w:fill="FFFFFF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>
        <w:rPr>
          <w:iCs/>
          <w:sz w:val="24"/>
          <w:szCs w:val="24"/>
          <w:shd w:val="clear" w:color="auto" w:fill="FFFFFF"/>
        </w:rPr>
        <w:t>10</w:t>
      </w:r>
      <w:r w:rsidR="008E06C7" w:rsidRPr="000B7F6B">
        <w:rPr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8E06C7" w:rsidRPr="000B7F6B">
        <w:rPr>
          <w:iCs/>
          <w:sz w:val="24"/>
          <w:szCs w:val="24"/>
          <w:shd w:val="clear" w:color="auto" w:fill="FFFFFF"/>
        </w:rPr>
        <w:t>Малис</w:t>
      </w:r>
      <w:proofErr w:type="spellEnd"/>
      <w:r w:rsidR="008E06C7" w:rsidRPr="000B7F6B">
        <w:rPr>
          <w:iCs/>
          <w:sz w:val="24"/>
          <w:szCs w:val="24"/>
          <w:shd w:val="clear" w:color="auto" w:fill="FFFFFF"/>
        </w:rPr>
        <w:t>, Н. И. </w:t>
      </w:r>
      <w:r w:rsidR="008E06C7" w:rsidRPr="000B7F6B">
        <w:rPr>
          <w:sz w:val="24"/>
          <w:szCs w:val="24"/>
          <w:shd w:val="clear" w:color="auto" w:fill="FFFFFF"/>
        </w:rPr>
        <w:t> Налоговый учет и отчетность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> 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учебник и практикум для вузов / Н. И. 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Малис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, Л. П. 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Грундел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, А. С. 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Зинягина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 ; под редакцией Н. И. 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Малис</w:t>
      </w:r>
      <w:proofErr w:type="spellEnd"/>
      <w:r w:rsidR="008E06C7" w:rsidRPr="000B7F6B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пер</w:t>
      </w:r>
      <w:r w:rsidR="008E06C7" w:rsidRPr="000B7F6B">
        <w:rPr>
          <w:sz w:val="24"/>
          <w:szCs w:val="24"/>
          <w:shd w:val="clear" w:color="auto" w:fill="FFFFFF"/>
        </w:rPr>
        <w:t>е</w:t>
      </w:r>
      <w:r w:rsidR="008E06C7" w:rsidRPr="000B7F6B">
        <w:rPr>
          <w:sz w:val="24"/>
          <w:szCs w:val="24"/>
          <w:shd w:val="clear" w:color="auto" w:fill="FFFFFF"/>
        </w:rPr>
        <w:t>раб</w:t>
      </w:r>
      <w:proofErr w:type="spellEnd"/>
      <w:r w:rsidR="008E06C7" w:rsidRPr="000B7F6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, 2020. — 407 с. — (Высшее образование). — ISBN 978-5-534-11185-9. — Текст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="008E06C7" w:rsidRPr="000B7F6B">
        <w:rPr>
          <w:sz w:val="24"/>
          <w:szCs w:val="24"/>
          <w:shd w:val="clear" w:color="auto" w:fill="FCFCFC"/>
        </w:rPr>
        <w:t xml:space="preserve"> </w:t>
      </w:r>
    </w:p>
    <w:p w:rsidR="000B7F6B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>
        <w:rPr>
          <w:iCs/>
          <w:sz w:val="24"/>
          <w:szCs w:val="24"/>
          <w:shd w:val="clear" w:color="auto" w:fill="FFFFFF"/>
        </w:rPr>
        <w:t xml:space="preserve">11. </w:t>
      </w:r>
      <w:r w:rsidRPr="000B7F6B">
        <w:rPr>
          <w:iCs/>
          <w:sz w:val="24"/>
          <w:szCs w:val="24"/>
          <w:shd w:val="clear" w:color="auto" w:fill="FFFFFF"/>
        </w:rPr>
        <w:t>Погодина, Т. В. </w:t>
      </w:r>
      <w:r w:rsidRPr="000B7F6B">
        <w:rPr>
          <w:sz w:val="24"/>
          <w:szCs w:val="24"/>
          <w:shd w:val="clear" w:color="auto" w:fill="FFFFFF"/>
        </w:rPr>
        <w:t> Финансовый менеджмент</w:t>
      </w:r>
      <w:proofErr w:type="gramStart"/>
      <w:r w:rsidRPr="000B7F6B">
        <w:rPr>
          <w:sz w:val="24"/>
          <w:szCs w:val="24"/>
          <w:shd w:val="clear" w:color="auto" w:fill="FFFFFF"/>
        </w:rPr>
        <w:t> 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учебник и практикум для вузов / Т. В. Погодина. — Москва</w:t>
      </w:r>
      <w:proofErr w:type="gramStart"/>
      <w:r w:rsidRPr="000B7F6B">
        <w:rPr>
          <w:sz w:val="24"/>
          <w:szCs w:val="24"/>
          <w:shd w:val="clear" w:color="auto" w:fill="FFFFFF"/>
        </w:rPr>
        <w:t> 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>, 2020. — 351 с. — (Высшее образов</w:t>
      </w:r>
      <w:r w:rsidRPr="000B7F6B">
        <w:rPr>
          <w:sz w:val="24"/>
          <w:szCs w:val="24"/>
          <w:shd w:val="clear" w:color="auto" w:fill="FFFFFF"/>
        </w:rPr>
        <w:t>а</w:t>
      </w:r>
      <w:r w:rsidRPr="000B7F6B">
        <w:rPr>
          <w:sz w:val="24"/>
          <w:szCs w:val="24"/>
          <w:shd w:val="clear" w:color="auto" w:fill="FFFFFF"/>
        </w:rPr>
        <w:t>ние). — ISBN 978-5-534-03375-5. — Текст</w:t>
      </w:r>
      <w:proofErr w:type="gramStart"/>
      <w:r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http://www.biblio-online.ru/bcode/450535</w:t>
        </w:r>
      </w:hyperlink>
      <w:r>
        <w:rPr>
          <w:sz w:val="24"/>
          <w:szCs w:val="24"/>
          <w:shd w:val="clear" w:color="auto" w:fill="FCFCFC"/>
        </w:rPr>
        <w:t xml:space="preserve"> </w:t>
      </w:r>
    </w:p>
    <w:p w:rsidR="008E06C7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0B7F6B">
        <w:rPr>
          <w:sz w:val="24"/>
          <w:szCs w:val="24"/>
          <w:shd w:val="clear" w:color="auto" w:fill="FCFCFC"/>
        </w:rPr>
        <w:t>12.</w:t>
      </w:r>
      <w:r>
        <w:rPr>
          <w:sz w:val="24"/>
          <w:szCs w:val="24"/>
          <w:shd w:val="clear" w:color="auto" w:fill="FCFCFC"/>
        </w:rPr>
        <w:t xml:space="preserve"> </w:t>
      </w:r>
      <w:proofErr w:type="spellStart"/>
      <w:r w:rsidR="008E06C7" w:rsidRPr="000B7F6B">
        <w:rPr>
          <w:iCs/>
          <w:sz w:val="24"/>
          <w:szCs w:val="24"/>
          <w:shd w:val="clear" w:color="auto" w:fill="FFFFFF"/>
        </w:rPr>
        <w:t>Хруцкий</w:t>
      </w:r>
      <w:proofErr w:type="spellEnd"/>
      <w:r w:rsidR="008E06C7" w:rsidRPr="000B7F6B">
        <w:rPr>
          <w:iCs/>
          <w:sz w:val="24"/>
          <w:szCs w:val="24"/>
          <w:shd w:val="clear" w:color="auto" w:fill="FFFFFF"/>
        </w:rPr>
        <w:t>, В. Е. </w:t>
      </w:r>
      <w:r w:rsidR="008E06C7" w:rsidRPr="000B7F6B">
        <w:rPr>
          <w:sz w:val="24"/>
          <w:szCs w:val="24"/>
          <w:shd w:val="clear" w:color="auto" w:fill="FFFFFF"/>
        </w:rPr>
        <w:t xml:space="preserve"> Внутрифирменное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бюджетирование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. Теория и практика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> 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уче</w:t>
      </w:r>
      <w:r w:rsidR="008E06C7" w:rsidRPr="000B7F6B">
        <w:rPr>
          <w:sz w:val="24"/>
          <w:szCs w:val="24"/>
          <w:shd w:val="clear" w:color="auto" w:fill="FFFFFF"/>
        </w:rPr>
        <w:t>б</w:t>
      </w:r>
      <w:r w:rsidR="008E06C7" w:rsidRPr="000B7F6B">
        <w:rPr>
          <w:sz w:val="24"/>
          <w:szCs w:val="24"/>
          <w:shd w:val="clear" w:color="auto" w:fill="FFFFFF"/>
        </w:rPr>
        <w:t>ник для вузов / В. Е. 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Хруцкий</w:t>
      </w:r>
      <w:proofErr w:type="spellEnd"/>
      <w:r w:rsidR="008E06C7" w:rsidRPr="000B7F6B">
        <w:rPr>
          <w:sz w:val="24"/>
          <w:szCs w:val="24"/>
          <w:shd w:val="clear" w:color="auto" w:fill="FFFFFF"/>
        </w:rPr>
        <w:t xml:space="preserve">, В. В. Гамаюнов. — 3-е изд.,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испр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. и доп. — Москва : Изд</w:t>
      </w:r>
      <w:r w:rsidR="008E06C7" w:rsidRPr="000B7F6B">
        <w:rPr>
          <w:sz w:val="24"/>
          <w:szCs w:val="24"/>
          <w:shd w:val="clear" w:color="auto" w:fill="FFFFFF"/>
        </w:rPr>
        <w:t>а</w:t>
      </w:r>
      <w:r w:rsidR="008E06C7" w:rsidRPr="000B7F6B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, 2020. — 457 с. — (Высшее образование). — ISBN 978-5-534-07386-7. — Текст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http://www.biblio-online.ru/bcode/452644</w:t>
        </w:r>
      </w:hyperlink>
      <w:r>
        <w:rPr>
          <w:sz w:val="24"/>
          <w:szCs w:val="24"/>
        </w:rPr>
        <w:t xml:space="preserve"> </w:t>
      </w:r>
    </w:p>
    <w:p w:rsidR="000B7F6B" w:rsidRPr="000B7F6B" w:rsidRDefault="000B7F6B" w:rsidP="000B7F6B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13. </w:t>
      </w:r>
      <w:r w:rsidRPr="000B7F6B">
        <w:rPr>
          <w:sz w:val="24"/>
          <w:szCs w:val="24"/>
          <w:shd w:val="clear" w:color="auto" w:fill="FFFFFF"/>
        </w:rPr>
        <w:t>Финансовый менеджмент</w:t>
      </w:r>
      <w:proofErr w:type="gramStart"/>
      <w:r w:rsidRPr="000B7F6B">
        <w:rPr>
          <w:sz w:val="24"/>
          <w:szCs w:val="24"/>
          <w:shd w:val="clear" w:color="auto" w:fill="FFFFFF"/>
        </w:rPr>
        <w:t> 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0B7F6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 / Г. Б. Поляк [и др.] ; ответственный редактор Г. Б. Поляк. — 4-е изд., </w:t>
      </w:r>
      <w:proofErr w:type="spellStart"/>
      <w:r w:rsidRPr="000B7F6B">
        <w:rPr>
          <w:sz w:val="24"/>
          <w:szCs w:val="24"/>
          <w:shd w:val="clear" w:color="auto" w:fill="FFFFFF"/>
        </w:rPr>
        <w:t>перераб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>, 2019. — 456 с. — (Авторский учебник). — ISBN 978-5-9916-4395-5. — Текст</w:t>
      </w:r>
      <w:proofErr w:type="gramStart"/>
      <w:r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20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http://www.biblio-online.ru/bcode/444149</w:t>
        </w:r>
      </w:hyperlink>
      <w:r>
        <w:rPr>
          <w:sz w:val="24"/>
          <w:szCs w:val="24"/>
        </w:rPr>
        <w:t xml:space="preserve"> </w:t>
      </w:r>
    </w:p>
    <w:p w:rsidR="008E06C7" w:rsidRDefault="008E06C7" w:rsidP="008E06C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8E06C7" w:rsidRPr="001A7C40" w:rsidRDefault="008E06C7" w:rsidP="008E06C7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8E06C7" w:rsidRDefault="008E06C7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1</w:t>
      </w:r>
      <w:r w:rsidRPr="001A7C40">
        <w:rPr>
          <w:iCs/>
          <w:sz w:val="24"/>
          <w:szCs w:val="24"/>
          <w:shd w:val="clear" w:color="auto" w:fill="FFFFFF"/>
        </w:rPr>
        <w:t>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lastRenderedPageBreak/>
        <w:t>бакалавриата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О. Н. Волкова. — Москва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, 2018. — 461 </w:t>
      </w:r>
      <w:proofErr w:type="gramStart"/>
      <w:r w:rsidRPr="001A7C40">
        <w:rPr>
          <w:sz w:val="24"/>
          <w:szCs w:val="24"/>
          <w:shd w:val="clear" w:color="auto" w:fill="FFFFFF"/>
        </w:rPr>
        <w:t>с</w:t>
      </w:r>
      <w:proofErr w:type="gramEnd"/>
      <w:r w:rsidRPr="001A7C40">
        <w:rPr>
          <w:sz w:val="24"/>
          <w:szCs w:val="24"/>
          <w:shd w:val="clear" w:color="auto" w:fill="FFFFFF"/>
        </w:rPr>
        <w:t>. — (Бак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>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1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0B7F6B" w:rsidRPr="000B7F6B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0B7F6B">
        <w:rPr>
          <w:iCs/>
          <w:sz w:val="24"/>
          <w:szCs w:val="24"/>
          <w:shd w:val="clear" w:color="auto" w:fill="FFFFFF"/>
        </w:rPr>
        <w:t>2. Леонтьев, В. Е. </w:t>
      </w:r>
      <w:r w:rsidRPr="000B7F6B">
        <w:rPr>
          <w:sz w:val="24"/>
          <w:szCs w:val="24"/>
          <w:shd w:val="clear" w:color="auto" w:fill="FFFFFF"/>
        </w:rPr>
        <w:t> Корпоративные финансы</w:t>
      </w:r>
      <w:proofErr w:type="gramStart"/>
      <w:r w:rsidRPr="000B7F6B">
        <w:rPr>
          <w:sz w:val="24"/>
          <w:szCs w:val="24"/>
          <w:shd w:val="clear" w:color="auto" w:fill="FFFFFF"/>
        </w:rPr>
        <w:t> 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учебник для вузов / В. Е. Леонтьев, В. В. Бочаров, Н. П. </w:t>
      </w:r>
      <w:proofErr w:type="spellStart"/>
      <w:r w:rsidRPr="000B7F6B">
        <w:rPr>
          <w:sz w:val="24"/>
          <w:szCs w:val="24"/>
          <w:shd w:val="clear" w:color="auto" w:fill="FFFFFF"/>
        </w:rPr>
        <w:t>Радковская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0B7F6B">
        <w:rPr>
          <w:sz w:val="24"/>
          <w:szCs w:val="24"/>
          <w:shd w:val="clear" w:color="auto" w:fill="FFFFFF"/>
        </w:rPr>
        <w:t>перераб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>, 2020. — 354 с. — (Высшее образование). — ISBN 978-5-534-04842-1. — Текст</w:t>
      </w:r>
      <w:proofErr w:type="gramStart"/>
      <w:r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22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http://www.biblio-online.ru/bcode/450106</w:t>
        </w:r>
      </w:hyperlink>
      <w:r>
        <w:rPr>
          <w:sz w:val="24"/>
          <w:szCs w:val="24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3</w:t>
      </w:r>
      <w:r w:rsidR="008E06C7" w:rsidRPr="001A7C40">
        <w:rPr>
          <w:iCs/>
          <w:sz w:val="24"/>
          <w:szCs w:val="24"/>
          <w:shd w:val="clear" w:color="auto" w:fill="FFFFFF"/>
        </w:rPr>
        <w:t>.Розанова, Н. М.</w:t>
      </w:r>
      <w:r w:rsidR="008E06C7"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="008E06C7" w:rsidRPr="001A7C40">
        <w:rPr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="008E06C7" w:rsidRPr="001A7C40">
        <w:rPr>
          <w:sz w:val="24"/>
          <w:szCs w:val="24"/>
          <w:shd w:val="clear" w:color="auto" w:fill="FFFFFF"/>
        </w:rPr>
        <w:t>для</w:t>
      </w:r>
      <w:proofErr w:type="gramEnd"/>
      <w:r w:rsidR="008E06C7" w:rsidRPr="001A7C40">
        <w:rPr>
          <w:sz w:val="24"/>
          <w:szCs w:val="24"/>
          <w:shd w:val="clear" w:color="auto" w:fill="FFFFFF"/>
        </w:rPr>
        <w:t xml:space="preserve"> академического 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бакала</w:t>
      </w:r>
      <w:r w:rsidR="008E06C7" w:rsidRPr="001A7C40">
        <w:rPr>
          <w:sz w:val="24"/>
          <w:szCs w:val="24"/>
          <w:shd w:val="clear" w:color="auto" w:fill="FFFFFF"/>
        </w:rPr>
        <w:t>в</w:t>
      </w:r>
      <w:r w:rsidR="008E06C7" w:rsidRPr="001A7C40">
        <w:rPr>
          <w:sz w:val="24"/>
          <w:szCs w:val="24"/>
          <w:shd w:val="clear" w:color="auto" w:fill="FFFFFF"/>
        </w:rPr>
        <w:t>риата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 / Н. М. Розанова. — М.: Издательство 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1A7C40">
        <w:rPr>
          <w:sz w:val="24"/>
          <w:szCs w:val="24"/>
          <w:shd w:val="clear" w:color="auto" w:fill="FFFFFF"/>
        </w:rPr>
        <w:t>, 2018. — 187 с.</w:t>
      </w:r>
      <w:r w:rsidR="008E06C7" w:rsidRPr="001A7C40">
        <w:rPr>
          <w:sz w:val="24"/>
          <w:szCs w:val="24"/>
          <w:shd w:val="clear" w:color="auto" w:fill="FCFCFC"/>
        </w:rPr>
        <w:t xml:space="preserve"> — </w:t>
      </w:r>
      <w:r w:rsidR="008E06C7"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="008E06C7" w:rsidRPr="001A7C40">
        <w:rPr>
          <w:bCs/>
          <w:sz w:val="24"/>
          <w:szCs w:val="24"/>
        </w:rPr>
        <w:t xml:space="preserve">- </w:t>
      </w:r>
      <w:r w:rsidR="008E06C7" w:rsidRPr="001A7C40">
        <w:rPr>
          <w:sz w:val="24"/>
          <w:szCs w:val="24"/>
        </w:rPr>
        <w:t>Текст</w:t>
      </w:r>
      <w:proofErr w:type="gramStart"/>
      <w:r w:rsidR="008E06C7" w:rsidRPr="001A7C40">
        <w:rPr>
          <w:sz w:val="24"/>
          <w:szCs w:val="24"/>
        </w:rPr>
        <w:t xml:space="preserve"> :</w:t>
      </w:r>
      <w:proofErr w:type="gramEnd"/>
      <w:r w:rsidR="008E06C7" w:rsidRPr="001A7C40">
        <w:rPr>
          <w:sz w:val="24"/>
          <w:szCs w:val="24"/>
        </w:rPr>
        <w:t xml:space="preserve"> электронный // ЭБС </w:t>
      </w:r>
      <w:proofErr w:type="spellStart"/>
      <w:r w:rsidR="008E06C7" w:rsidRPr="001A7C40">
        <w:rPr>
          <w:sz w:val="24"/>
          <w:szCs w:val="24"/>
        </w:rPr>
        <w:t>Юрайт</w:t>
      </w:r>
      <w:proofErr w:type="spellEnd"/>
      <w:r w:rsidR="008E06C7" w:rsidRPr="001A7C40">
        <w:rPr>
          <w:sz w:val="24"/>
          <w:szCs w:val="24"/>
        </w:rPr>
        <w:t xml:space="preserve"> [сайт]. — URL:</w:t>
      </w:r>
      <w:r w:rsidR="008E06C7" w:rsidRPr="001A7C40">
        <w:rPr>
          <w:sz w:val="24"/>
          <w:szCs w:val="24"/>
          <w:shd w:val="clear" w:color="auto" w:fill="FCFCFC"/>
        </w:rPr>
        <w:t xml:space="preserve"> </w:t>
      </w:r>
      <w:hyperlink r:id="rId23" w:history="1">
        <w:r w:rsidR="008E06C7"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="008E06C7" w:rsidRPr="001A7C40">
        <w:rPr>
          <w:sz w:val="24"/>
          <w:szCs w:val="24"/>
        </w:rPr>
        <w:t xml:space="preserve"> </w:t>
      </w:r>
    </w:p>
    <w:p w:rsidR="008E06C7" w:rsidRPr="000B7F6B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proofErr w:type="spellStart"/>
      <w:r w:rsidR="008E06C7" w:rsidRPr="000B7F6B">
        <w:rPr>
          <w:iCs/>
          <w:sz w:val="24"/>
          <w:szCs w:val="24"/>
          <w:shd w:val="clear" w:color="auto" w:fill="FFFFFF"/>
        </w:rPr>
        <w:t>Хруцкий</w:t>
      </w:r>
      <w:proofErr w:type="spellEnd"/>
      <w:r w:rsidR="008E06C7" w:rsidRPr="000B7F6B">
        <w:rPr>
          <w:iCs/>
          <w:sz w:val="24"/>
          <w:szCs w:val="24"/>
          <w:shd w:val="clear" w:color="auto" w:fill="FFFFFF"/>
        </w:rPr>
        <w:t>, В. Е. </w:t>
      </w:r>
      <w:r w:rsidR="008E06C7" w:rsidRPr="000B7F6B">
        <w:rPr>
          <w:sz w:val="24"/>
          <w:szCs w:val="24"/>
          <w:shd w:val="clear" w:color="auto" w:fill="FFFFFF"/>
        </w:rPr>
        <w:t xml:space="preserve"> Внутрифирменное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бюджетирование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. Теория и практика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> 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практ</w:t>
      </w:r>
      <w:r w:rsidR="008E06C7" w:rsidRPr="000B7F6B">
        <w:rPr>
          <w:sz w:val="24"/>
          <w:szCs w:val="24"/>
          <w:shd w:val="clear" w:color="auto" w:fill="FFFFFF"/>
        </w:rPr>
        <w:t>и</w:t>
      </w:r>
      <w:r w:rsidR="008E06C7" w:rsidRPr="000B7F6B">
        <w:rPr>
          <w:sz w:val="24"/>
          <w:szCs w:val="24"/>
          <w:shd w:val="clear" w:color="auto" w:fill="FFFFFF"/>
        </w:rPr>
        <w:t>ческое пособие / В. Е. 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Хруцкий</w:t>
      </w:r>
      <w:proofErr w:type="spellEnd"/>
      <w:r w:rsidR="008E06C7" w:rsidRPr="000B7F6B">
        <w:rPr>
          <w:sz w:val="24"/>
          <w:szCs w:val="24"/>
          <w:shd w:val="clear" w:color="auto" w:fill="FFFFFF"/>
        </w:rPr>
        <w:t xml:space="preserve">, В. В. Гамаюнов. — 3-е изд.,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испр</w:t>
      </w:r>
      <w:proofErr w:type="spellEnd"/>
      <w:r w:rsidR="008E06C7" w:rsidRPr="000B7F6B">
        <w:rPr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>И</w:t>
      </w:r>
      <w:r w:rsidR="008E06C7" w:rsidRPr="000B7F6B">
        <w:rPr>
          <w:sz w:val="24"/>
          <w:szCs w:val="24"/>
          <w:shd w:val="clear" w:color="auto" w:fill="FFFFFF"/>
        </w:rPr>
        <w:t>з</w:t>
      </w:r>
      <w:r w:rsidR="008E06C7" w:rsidRPr="000B7F6B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0B7F6B">
        <w:rPr>
          <w:sz w:val="24"/>
          <w:szCs w:val="24"/>
          <w:shd w:val="clear" w:color="auto" w:fill="FFFFFF"/>
        </w:rPr>
        <w:t>, 2020. — 457 с. — (Профессиональная практика).</w:t>
      </w:r>
      <w:proofErr w:type="gramEnd"/>
      <w:r w:rsidR="008E06C7" w:rsidRPr="000B7F6B">
        <w:rPr>
          <w:sz w:val="24"/>
          <w:szCs w:val="24"/>
          <w:shd w:val="clear" w:color="auto" w:fill="FFFFFF"/>
        </w:rPr>
        <w:t> — ISBN 978-5-534-08072-8. — Текст</w:t>
      </w:r>
      <w:proofErr w:type="gramStart"/>
      <w:r w:rsidR="008E06C7"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="008E06C7" w:rsidRPr="000B7F6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8E06C7" w:rsidRPr="000B7F6B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24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http://www.biblio-online.ru/bcode/452954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0B7F6B" w:rsidRPr="000B7F6B" w:rsidRDefault="000B7F6B" w:rsidP="008E06C7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r w:rsidRPr="000B7F6B">
        <w:rPr>
          <w:sz w:val="24"/>
          <w:szCs w:val="24"/>
          <w:shd w:val="clear" w:color="auto" w:fill="FFFFFF"/>
        </w:rPr>
        <w:t>Финансовый анализ</w:t>
      </w:r>
      <w:proofErr w:type="gramStart"/>
      <w:r w:rsidRPr="000B7F6B">
        <w:rPr>
          <w:sz w:val="24"/>
          <w:szCs w:val="24"/>
          <w:shd w:val="clear" w:color="auto" w:fill="FFFFFF"/>
        </w:rPr>
        <w:t> 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учебник и практикум для вузов / И. Ю. Евстафьева [и др.] ; под общей редакцией И. Ю. Евстафьевой, В. А. Черненко. — Москва</w:t>
      </w:r>
      <w:proofErr w:type="gramStart"/>
      <w:r w:rsidRPr="000B7F6B">
        <w:rPr>
          <w:sz w:val="24"/>
          <w:szCs w:val="24"/>
          <w:shd w:val="clear" w:color="auto" w:fill="FFFFFF"/>
        </w:rPr>
        <w:t> 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>, 2020. — 337 с. — (Высшее образование). — ISBN 978-5-534-00627-8. — Текст</w:t>
      </w:r>
      <w:proofErr w:type="gramStart"/>
      <w:r w:rsidRPr="000B7F6B">
        <w:rPr>
          <w:sz w:val="24"/>
          <w:szCs w:val="24"/>
          <w:shd w:val="clear" w:color="auto" w:fill="FFFFFF"/>
        </w:rPr>
        <w:t xml:space="preserve"> :</w:t>
      </w:r>
      <w:proofErr w:type="gramEnd"/>
      <w:r w:rsidRPr="000B7F6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B7F6B">
        <w:rPr>
          <w:sz w:val="24"/>
          <w:szCs w:val="24"/>
          <w:shd w:val="clear" w:color="auto" w:fill="FFFFFF"/>
        </w:rPr>
        <w:t>Юрайт</w:t>
      </w:r>
      <w:proofErr w:type="spellEnd"/>
      <w:r w:rsidRPr="000B7F6B">
        <w:rPr>
          <w:sz w:val="24"/>
          <w:szCs w:val="24"/>
          <w:shd w:val="clear" w:color="auto" w:fill="FFFFFF"/>
        </w:rPr>
        <w:t xml:space="preserve"> [сайт]. — URL: </w:t>
      </w:r>
      <w:hyperlink r:id="rId25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http://www.biblio-online.ru/bcode/450546</w:t>
        </w:r>
      </w:hyperlink>
      <w:r>
        <w:rPr>
          <w:iCs/>
          <w:sz w:val="24"/>
          <w:szCs w:val="24"/>
          <w:shd w:val="clear" w:color="auto" w:fill="FFFFFF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8E06C7" w:rsidRPr="001A7C40">
        <w:rPr>
          <w:sz w:val="24"/>
          <w:szCs w:val="24"/>
          <w:shd w:val="clear" w:color="auto" w:fill="FFFFFF"/>
        </w:rPr>
        <w:t>. Экономика предприятия</w:t>
      </w:r>
      <w:proofErr w:type="gramStart"/>
      <w:r w:rsidR="008E06C7" w:rsidRPr="001A7C40">
        <w:rPr>
          <w:sz w:val="24"/>
          <w:szCs w:val="24"/>
          <w:shd w:val="clear" w:color="auto" w:fill="FFFFFF"/>
        </w:rPr>
        <w:t> :</w:t>
      </w:r>
      <w:proofErr w:type="gramEnd"/>
      <w:r w:rsidR="008E06C7" w:rsidRPr="001A7C40">
        <w:rPr>
          <w:sz w:val="24"/>
          <w:szCs w:val="24"/>
          <w:shd w:val="clear" w:color="auto" w:fill="FFFFFF"/>
        </w:rPr>
        <w:t xml:space="preserve"> учебник и практикум для вузов / А. В. 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Колышкин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 [и др.] ; под редакцией А. В. 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Колышкина</w:t>
      </w:r>
      <w:proofErr w:type="spellEnd"/>
      <w:r w:rsidR="008E06C7" w:rsidRPr="001A7C40">
        <w:rPr>
          <w:sz w:val="24"/>
          <w:szCs w:val="24"/>
          <w:shd w:val="clear" w:color="auto" w:fill="FFFFFF"/>
        </w:rPr>
        <w:t>, С. А. Смирнова. — Москва</w:t>
      </w:r>
      <w:proofErr w:type="gramStart"/>
      <w:r w:rsidR="008E06C7" w:rsidRPr="001A7C40">
        <w:rPr>
          <w:sz w:val="24"/>
          <w:szCs w:val="24"/>
          <w:shd w:val="clear" w:color="auto" w:fill="FFFFFF"/>
        </w:rPr>
        <w:t> :</w:t>
      </w:r>
      <w:proofErr w:type="gramEnd"/>
      <w:r w:rsidR="008E06C7"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1A7C40">
        <w:rPr>
          <w:sz w:val="24"/>
          <w:szCs w:val="24"/>
          <w:shd w:val="clear" w:color="auto" w:fill="FFFFFF"/>
        </w:rPr>
        <w:t>, 2020. — 498 с. — (Высшее образование). — ISBN 978-5-534-05066-0. — Текст</w:t>
      </w:r>
      <w:proofErr w:type="gramStart"/>
      <w:r w:rsidR="008E06C7"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="008E06C7" w:rsidRPr="001A7C40">
        <w:rPr>
          <w:sz w:val="24"/>
          <w:szCs w:val="24"/>
          <w:shd w:val="clear" w:color="auto" w:fill="FFFFFF"/>
        </w:rPr>
        <w:t xml:space="preserve"> электро</w:t>
      </w:r>
      <w:r w:rsidR="008E06C7" w:rsidRPr="001A7C40">
        <w:rPr>
          <w:sz w:val="24"/>
          <w:szCs w:val="24"/>
          <w:shd w:val="clear" w:color="auto" w:fill="FFFFFF"/>
        </w:rPr>
        <w:t>н</w:t>
      </w:r>
      <w:r w:rsidR="008E06C7" w:rsidRPr="001A7C40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6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8E06C7" w:rsidRPr="001A7C40">
        <w:rPr>
          <w:sz w:val="24"/>
          <w:szCs w:val="24"/>
          <w:shd w:val="clear" w:color="auto" w:fill="FFFFFF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7</w:t>
      </w:r>
      <w:r w:rsidR="008E06C7" w:rsidRPr="001A7C40">
        <w:rPr>
          <w:sz w:val="24"/>
          <w:szCs w:val="24"/>
          <w:shd w:val="clear" w:color="auto" w:fill="FFFFFF"/>
        </w:rPr>
        <w:t>. Экономический анализ в 2 ч. Часть 1.</w:t>
      </w:r>
      <w:proofErr w:type="gramStart"/>
      <w:r w:rsidR="008E06C7" w:rsidRPr="001A7C40">
        <w:rPr>
          <w:sz w:val="24"/>
          <w:szCs w:val="24"/>
          <w:shd w:val="clear" w:color="auto" w:fill="FFFFFF"/>
        </w:rPr>
        <w:t xml:space="preserve">  :</w:t>
      </w:r>
      <w:proofErr w:type="gramEnd"/>
      <w:r w:rsidR="008E06C7" w:rsidRPr="001A7C40">
        <w:rPr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Войтоловский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Войтоловского</w:t>
      </w:r>
      <w:proofErr w:type="spellEnd"/>
      <w:r w:rsidR="008E06C7" w:rsidRPr="001A7C40">
        <w:rPr>
          <w:sz w:val="24"/>
          <w:szCs w:val="24"/>
          <w:shd w:val="clear" w:color="auto" w:fill="FFFFFF"/>
        </w:rPr>
        <w:t>, А. П. 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Калининой</w:t>
      </w:r>
      <w:proofErr w:type="spellEnd"/>
      <w:r w:rsidR="008E06C7" w:rsidRPr="001A7C40">
        <w:rPr>
          <w:sz w:val="24"/>
          <w:szCs w:val="24"/>
          <w:shd w:val="clear" w:color="auto" w:fill="FFFFFF"/>
        </w:rPr>
        <w:t>, И. И. 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Мазуровой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. — 7-е изд., 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1A7C40">
        <w:rPr>
          <w:sz w:val="24"/>
          <w:szCs w:val="24"/>
          <w:shd w:val="clear" w:color="auto" w:fill="FFFFFF"/>
        </w:rPr>
        <w:t>, 2020. — 291 с. — (Высшее образ</w:t>
      </w:r>
      <w:r w:rsidR="008E06C7" w:rsidRPr="001A7C40">
        <w:rPr>
          <w:sz w:val="24"/>
          <w:szCs w:val="24"/>
          <w:shd w:val="clear" w:color="auto" w:fill="FFFFFF"/>
        </w:rPr>
        <w:t>о</w:t>
      </w:r>
      <w:r w:rsidR="008E06C7" w:rsidRPr="001A7C40">
        <w:rPr>
          <w:sz w:val="24"/>
          <w:szCs w:val="24"/>
          <w:shd w:val="clear" w:color="auto" w:fill="FFFFFF"/>
        </w:rPr>
        <w:t>вание). — ISBN 978-5-534-10997-9. — Текст</w:t>
      </w:r>
      <w:proofErr w:type="gramStart"/>
      <w:r w:rsidR="008E06C7"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="008E06C7"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7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="008E06C7" w:rsidRPr="001A7C40">
        <w:rPr>
          <w:sz w:val="24"/>
          <w:szCs w:val="24"/>
        </w:rPr>
        <w:t xml:space="preserve"> </w:t>
      </w:r>
    </w:p>
    <w:p w:rsidR="008E06C7" w:rsidRPr="001A7C40" w:rsidRDefault="000B7F6B" w:rsidP="008E06C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8</w:t>
      </w:r>
      <w:r w:rsidR="008E06C7" w:rsidRPr="001A7C40">
        <w:rPr>
          <w:sz w:val="24"/>
          <w:szCs w:val="24"/>
          <w:shd w:val="clear" w:color="auto" w:fill="FFFFFF"/>
        </w:rPr>
        <w:t>. Экономический анализ в 2 ч. Часть 2.</w:t>
      </w:r>
      <w:proofErr w:type="gramStart"/>
      <w:r w:rsidR="008E06C7" w:rsidRPr="001A7C40">
        <w:rPr>
          <w:sz w:val="24"/>
          <w:szCs w:val="24"/>
          <w:shd w:val="clear" w:color="auto" w:fill="FFFFFF"/>
        </w:rPr>
        <w:t xml:space="preserve">  :</w:t>
      </w:r>
      <w:proofErr w:type="gramEnd"/>
      <w:r w:rsidR="008E06C7" w:rsidRPr="001A7C40">
        <w:rPr>
          <w:sz w:val="24"/>
          <w:szCs w:val="24"/>
          <w:shd w:val="clear" w:color="auto" w:fill="FFFFFF"/>
        </w:rPr>
        <w:t xml:space="preserve"> учебник для вузов / Н. В. 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Войтоловский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 [и др.] ; под редакцией Н. В. 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Войтоловского</w:t>
      </w:r>
      <w:proofErr w:type="spellEnd"/>
      <w:r w:rsidR="008E06C7" w:rsidRPr="001A7C40">
        <w:rPr>
          <w:sz w:val="24"/>
          <w:szCs w:val="24"/>
          <w:shd w:val="clear" w:color="auto" w:fill="FFFFFF"/>
        </w:rPr>
        <w:t>, А. П. 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Калининой</w:t>
      </w:r>
      <w:proofErr w:type="spellEnd"/>
      <w:r w:rsidR="008E06C7" w:rsidRPr="001A7C40">
        <w:rPr>
          <w:sz w:val="24"/>
          <w:szCs w:val="24"/>
          <w:shd w:val="clear" w:color="auto" w:fill="FFFFFF"/>
        </w:rPr>
        <w:t>, И. И. 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Мазуровой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. — 7-е изд., 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1A7C40">
        <w:rPr>
          <w:sz w:val="24"/>
          <w:szCs w:val="24"/>
          <w:shd w:val="clear" w:color="auto" w:fill="FFFFFF"/>
        </w:rPr>
        <w:t>, 2020. — 302 с. — (Высшее образ</w:t>
      </w:r>
      <w:r w:rsidR="008E06C7" w:rsidRPr="001A7C40">
        <w:rPr>
          <w:sz w:val="24"/>
          <w:szCs w:val="24"/>
          <w:shd w:val="clear" w:color="auto" w:fill="FFFFFF"/>
        </w:rPr>
        <w:t>о</w:t>
      </w:r>
      <w:r w:rsidR="008E06C7" w:rsidRPr="001A7C40">
        <w:rPr>
          <w:sz w:val="24"/>
          <w:szCs w:val="24"/>
          <w:shd w:val="clear" w:color="auto" w:fill="FFFFFF"/>
        </w:rPr>
        <w:t>вание). — ISBN 978-5-534-10999-3. — Текст</w:t>
      </w:r>
      <w:proofErr w:type="gramStart"/>
      <w:r w:rsidR="008E06C7"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="008E06C7"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8E06C7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E06C7"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8" w:history="1">
        <w:r w:rsidR="004D42B2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="008E06C7" w:rsidRPr="001A7C40">
        <w:rPr>
          <w:sz w:val="24"/>
          <w:szCs w:val="24"/>
        </w:rPr>
        <w:t xml:space="preserve"> </w:t>
      </w:r>
    </w:p>
    <w:p w:rsidR="008E06C7" w:rsidRDefault="008E06C7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9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30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1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2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3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4" w:history="1">
        <w:r w:rsidR="002C30F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5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6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7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8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9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0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41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 xml:space="preserve">форме LMS </w:t>
      </w:r>
      <w:proofErr w:type="spellStart"/>
      <w:r w:rsidR="00A5458C">
        <w:rPr>
          <w:sz w:val="24"/>
          <w:szCs w:val="24"/>
        </w:rPr>
        <w:t>Moodle</w:t>
      </w:r>
      <w:proofErr w:type="spellEnd"/>
      <w:r w:rsidR="00A5458C">
        <w:rPr>
          <w:sz w:val="24"/>
          <w:szCs w:val="24"/>
        </w:rPr>
        <w:t>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 xml:space="preserve">ЭБС </w:t>
      </w:r>
      <w:proofErr w:type="spellStart"/>
      <w:r w:rsidR="0045611B" w:rsidRPr="00661AD9">
        <w:rPr>
          <w:sz w:val="24"/>
          <w:szCs w:val="24"/>
        </w:rPr>
        <w:t>IPRBooks</w:t>
      </w:r>
      <w:proofErr w:type="spellEnd"/>
      <w:r w:rsidR="0045611B" w:rsidRPr="00661AD9">
        <w:rPr>
          <w:sz w:val="24"/>
          <w:szCs w:val="24"/>
        </w:rPr>
        <w:t xml:space="preserve">, ЭБС </w:t>
      </w:r>
      <w:proofErr w:type="spellStart"/>
      <w:r w:rsidR="0045611B" w:rsidRPr="00661AD9">
        <w:rPr>
          <w:sz w:val="24"/>
          <w:szCs w:val="24"/>
        </w:rPr>
        <w:t>Юрайт</w:t>
      </w:r>
      <w:proofErr w:type="spellEnd"/>
      <w:proofErr w:type="gramStart"/>
      <w:r w:rsidR="0045611B" w:rsidRPr="00661AD9">
        <w:rPr>
          <w:sz w:val="24"/>
          <w:szCs w:val="24"/>
        </w:rPr>
        <w:t xml:space="preserve"> )</w:t>
      </w:r>
      <w:proofErr w:type="gramEnd"/>
      <w:r w:rsidR="0045611B" w:rsidRPr="00661AD9">
        <w:rPr>
          <w:sz w:val="24"/>
          <w:szCs w:val="24"/>
        </w:rPr>
        <w:t xml:space="preserve"> и электро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формирование электронного </w:t>
      </w:r>
      <w:proofErr w:type="spellStart"/>
      <w:r w:rsidR="0045611B" w:rsidRPr="00661AD9">
        <w:rPr>
          <w:sz w:val="24"/>
          <w:szCs w:val="24"/>
        </w:rPr>
        <w:t>портфолио</w:t>
      </w:r>
      <w:proofErr w:type="spellEnd"/>
      <w:r w:rsidR="0045611B"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="0045611B" w:rsidRPr="00661AD9">
        <w:rPr>
          <w:sz w:val="24"/>
          <w:szCs w:val="24"/>
        </w:rPr>
        <w:t>б</w:t>
      </w:r>
      <w:r w:rsidR="0045611B" w:rsidRPr="00661AD9">
        <w:rPr>
          <w:sz w:val="24"/>
          <w:szCs w:val="24"/>
        </w:rPr>
        <w:t>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</w:t>
      </w:r>
      <w:r w:rsidR="0045611B" w:rsidRPr="00661AD9">
        <w:rPr>
          <w:sz w:val="24"/>
          <w:szCs w:val="24"/>
        </w:rPr>
        <w:t>и</w:t>
      </w:r>
      <w:r w:rsidR="0045611B" w:rsidRPr="00661AD9">
        <w:rPr>
          <w:sz w:val="24"/>
          <w:szCs w:val="24"/>
        </w:rPr>
        <w:t>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демонстрация </w:t>
      </w:r>
      <w:proofErr w:type="spellStart"/>
      <w:r w:rsidR="0045611B" w:rsidRPr="00661AD9">
        <w:rPr>
          <w:sz w:val="24"/>
          <w:szCs w:val="24"/>
        </w:rPr>
        <w:t>мультимедийных</w:t>
      </w:r>
      <w:proofErr w:type="spellEnd"/>
      <w:r w:rsidR="0045611B"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2B2535" w:rsidRDefault="002B2535" w:rsidP="002B2535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  <w:r w:rsidR="0045611B" w:rsidRPr="00661AD9">
        <w:rPr>
          <w:b/>
          <w:bCs/>
          <w:color w:val="000000"/>
          <w:sz w:val="24"/>
          <w:szCs w:val="24"/>
        </w:rPr>
        <w:lastRenderedPageBreak/>
        <w:t>Современные профессиональные базы данных и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45611B" w:rsidRPr="00731ABC" w:rsidRDefault="0045611B" w:rsidP="002B253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4D42B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4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</w:t>
      </w:r>
      <w:hyperlink r:id="rId45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6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7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</w:t>
      </w:r>
      <w:r w:rsidR="0045611B">
        <w:rPr>
          <w:rFonts w:ascii="Times New Roman" w:eastAsia="Times New Roman" w:hAnsi="Times New Roman"/>
          <w:sz w:val="24"/>
          <w:szCs w:val="24"/>
        </w:rPr>
        <w:t>у</w:t>
      </w:r>
      <w:r w:rsidR="0045611B">
        <w:rPr>
          <w:rFonts w:ascii="Times New Roman" w:eastAsia="Times New Roman" w:hAnsi="Times New Roman"/>
          <w:sz w:val="24"/>
          <w:szCs w:val="24"/>
        </w:rPr>
        <w:t>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rics and Finance - </w:t>
      </w:r>
      <w:hyperlink r:id="rId48" w:anchor="open-accesshttps://www.sciencedirect.com/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9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50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1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2" w:history="1">
        <w:r w:rsidR="004D42B2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="00DE5154" w:rsidRPr="009E1F12">
        <w:rPr>
          <w:rFonts w:ascii="Times New Roman" w:hAnsi="Times New Roman" w:cs="Times New Roman"/>
          <w:sz w:val="24"/>
          <w:szCs w:val="24"/>
        </w:rPr>
        <w:t>к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="00DE5154" w:rsidRPr="009E1F12">
        <w:rPr>
          <w:rFonts w:ascii="Times New Roman" w:hAnsi="Times New Roman" w:cs="Times New Roman"/>
          <w:sz w:val="24"/>
          <w:szCs w:val="24"/>
        </w:rPr>
        <w:t>а</w:t>
      </w:r>
      <w:r w:rsidR="00DE5154" w:rsidRPr="009E1F12">
        <w:rPr>
          <w:rFonts w:ascii="Times New Roman" w:hAnsi="Times New Roman" w:cs="Times New Roman"/>
          <w:sz w:val="24"/>
          <w:szCs w:val="24"/>
        </w:rPr>
        <w:t>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="00DE5154" w:rsidRPr="009E1F12">
        <w:rPr>
          <w:rFonts w:ascii="Times New Roman" w:hAnsi="Times New Roman" w:cs="Times New Roman"/>
          <w:sz w:val="24"/>
          <w:szCs w:val="24"/>
        </w:rPr>
        <w:t>н</w:t>
      </w:r>
      <w:r w:rsidR="00DE5154" w:rsidRPr="009E1F12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="00DE5154" w:rsidRPr="009E1F12">
        <w:rPr>
          <w:rFonts w:ascii="Times New Roman" w:hAnsi="Times New Roman" w:cs="Times New Roman"/>
          <w:sz w:val="24"/>
          <w:szCs w:val="24"/>
        </w:rPr>
        <w:t>с</w:t>
      </w:r>
      <w:r w:rsidR="00DE5154" w:rsidRPr="009E1F12">
        <w:rPr>
          <w:rFonts w:ascii="Times New Roman" w:hAnsi="Times New Roman" w:cs="Times New Roman"/>
          <w:sz w:val="24"/>
          <w:szCs w:val="24"/>
        </w:rPr>
        <w:t>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="00DE5154" w:rsidRPr="009E1F12">
        <w:rPr>
          <w:rFonts w:ascii="Times New Roman" w:hAnsi="Times New Roman" w:cs="Times New Roman"/>
          <w:sz w:val="24"/>
          <w:szCs w:val="24"/>
        </w:rPr>
        <w:t>и</w:t>
      </w:r>
      <w:r w:rsidR="00DE5154" w:rsidRPr="009E1F12">
        <w:rPr>
          <w:rFonts w:ascii="Times New Roman" w:hAnsi="Times New Roman" w:cs="Times New Roman"/>
          <w:sz w:val="24"/>
          <w:szCs w:val="24"/>
        </w:rPr>
        <w:lastRenderedPageBreak/>
        <w:t>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</w:t>
      </w:r>
      <w:r w:rsidRPr="009E1F12">
        <w:rPr>
          <w:rFonts w:ascii="Times New Roman" w:hAnsi="Times New Roman" w:cs="Times New Roman"/>
          <w:sz w:val="24"/>
          <w:szCs w:val="24"/>
        </w:rPr>
        <w:t>ч</w:t>
      </w:r>
      <w:r w:rsidRPr="009E1F12">
        <w:rPr>
          <w:rFonts w:ascii="Times New Roman" w:hAnsi="Times New Roman" w:cs="Times New Roman"/>
          <w:sz w:val="24"/>
          <w:szCs w:val="24"/>
        </w:rPr>
        <w:t>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</w:t>
      </w:r>
      <w:r>
        <w:rPr>
          <w:spacing w:val="-7"/>
          <w:sz w:val="24"/>
          <w:szCs w:val="24"/>
        </w:rPr>
        <w:t>д</w:t>
      </w:r>
      <w:r>
        <w:rPr>
          <w:spacing w:val="-7"/>
          <w:sz w:val="24"/>
          <w:szCs w:val="24"/>
        </w:rPr>
        <w:t>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lastRenderedPageBreak/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</w:t>
            </w:r>
            <w:proofErr w:type="gramStart"/>
            <w:r w:rsidR="007B1963"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A338EC" w:rsidRDefault="009D79F0" w:rsidP="009D79F0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151DFF" w:rsidRDefault="00151DFF" w:rsidP="00151DF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151DFF" w:rsidRPr="00860A23" w:rsidRDefault="00151DFF" w:rsidP="00151DF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5005F7">
        <w:rPr>
          <w:sz w:val="28"/>
          <w:szCs w:val="28"/>
        </w:rPr>
        <w:t xml:space="preserve"> 1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31ABC">
        <w:rPr>
          <w:sz w:val="24"/>
          <w:szCs w:val="24"/>
        </w:rPr>
        <w:t xml:space="preserve"> Учет, анализ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28411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84116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04C90" w:rsidRPr="00306E74" w:rsidRDefault="00504C9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04C90" w:rsidRDefault="00504C9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504C90" w:rsidRPr="00306E74" w:rsidRDefault="00504C9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504C90" w:rsidRDefault="00504C9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04C90" w:rsidRPr="002347F2" w:rsidRDefault="00504C9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151DFF" w:rsidRPr="00151DFF" w:rsidRDefault="00151DFF" w:rsidP="00151DF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151DFF" w:rsidRPr="00151DFF" w:rsidRDefault="00151DFF" w:rsidP="00151DF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5E46F2" w:rsidRPr="00F37185" w:rsidRDefault="005E46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31ABC">
        <w:rPr>
          <w:rFonts w:eastAsia="Courier New"/>
          <w:sz w:val="24"/>
          <w:szCs w:val="24"/>
          <w:lang w:bidi="ru-RU"/>
        </w:rPr>
        <w:t>Учет, анализ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5D2D98" w:rsidRDefault="005D2D98" w:rsidP="005D2D98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F08F8" w:rsidRDefault="008F08F8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5005F7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5005F7">
        <w:rPr>
          <w:rFonts w:eastAsia="Courier New"/>
          <w:sz w:val="24"/>
          <w:szCs w:val="24"/>
          <w:lang w:bidi="ru-RU"/>
        </w:rPr>
        <w:t>Учет, анализ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</w:t>
            </w:r>
            <w:r w:rsidR="008E11AD">
              <w:rPr>
                <w:sz w:val="24"/>
                <w:szCs w:val="24"/>
              </w:rPr>
              <w:t>з</w:t>
            </w:r>
            <w:r w:rsidR="008E11AD">
              <w:rPr>
                <w:sz w:val="24"/>
                <w:szCs w:val="24"/>
              </w:rPr>
              <w:t>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41278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A338E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151DFF" w:rsidRPr="002520FA" w:rsidRDefault="00151DFF" w:rsidP="00151DFF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0931AE" w:rsidRPr="00151DFF" w:rsidRDefault="00151DFF" w:rsidP="00151DFF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A338E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Default="00B82F78" w:rsidP="00B82F78">
      <w:pPr>
        <w:jc w:val="center"/>
        <w:rPr>
          <w:sz w:val="28"/>
          <w:szCs w:val="28"/>
        </w:rPr>
      </w:pPr>
    </w:p>
    <w:p w:rsidR="00151DFF" w:rsidRPr="00BB3BB3" w:rsidRDefault="00151DFF" w:rsidP="00151DFF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338EC" w:rsidRDefault="00A338EC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151DFF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151DFF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</w:t>
      </w:r>
      <w:r w:rsidRPr="00067410">
        <w:rPr>
          <w:sz w:val="24"/>
          <w:szCs w:val="24"/>
          <w:shd w:val="clear" w:color="auto" w:fill="FFFFFF"/>
        </w:rPr>
        <w:t>к</w:t>
      </w:r>
      <w:r w:rsidRPr="00067410">
        <w:rPr>
          <w:sz w:val="24"/>
          <w:szCs w:val="24"/>
          <w:shd w:val="clear" w:color="auto" w:fill="FFFFFF"/>
        </w:rPr>
        <w:t>тики обучающийся выполня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виды деятельности: </w:t>
      </w:r>
    </w:p>
    <w:p w:rsidR="00151DFF" w:rsidRPr="00067410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D98">
        <w:rPr>
          <w:sz w:val="24"/>
          <w:szCs w:val="24"/>
          <w:shd w:val="clear" w:color="auto" w:fill="FFFFFF"/>
        </w:rPr>
        <w:t>_______</w:t>
      </w:r>
    </w:p>
    <w:p w:rsidR="00151DFF" w:rsidRPr="00067410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</w:t>
      </w:r>
      <w:r w:rsidRPr="00067410">
        <w:rPr>
          <w:sz w:val="24"/>
          <w:szCs w:val="24"/>
          <w:shd w:val="clear" w:color="auto" w:fill="FFFFFF"/>
        </w:rPr>
        <w:t>у</w:t>
      </w:r>
      <w:r w:rsidRPr="00067410">
        <w:rPr>
          <w:sz w:val="24"/>
          <w:szCs w:val="24"/>
          <w:shd w:val="clear" w:color="auto" w:fill="FFFFFF"/>
        </w:rPr>
        <w:t>жи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151DFF" w:rsidRPr="00067410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151DFF" w:rsidRPr="00067410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6741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067410">
        <w:rPr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151DFF" w:rsidRPr="00BB3BB3" w:rsidRDefault="00151DFF" w:rsidP="00151DF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</w:p>
    <w:p w:rsidR="00151DFF" w:rsidRPr="00BB3BB3" w:rsidRDefault="00151DFF" w:rsidP="00151DF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151DFF" w:rsidRPr="00BB3BB3" w:rsidRDefault="00151DFF" w:rsidP="00151DFF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151DFF" w:rsidRPr="00BB3BB3" w:rsidRDefault="00151DFF" w:rsidP="00151DFF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151DFF" w:rsidRPr="00BB3BB3" w:rsidRDefault="00151DFF" w:rsidP="00151DFF">
      <w:pPr>
        <w:jc w:val="both"/>
        <w:rPr>
          <w:sz w:val="24"/>
          <w:szCs w:val="24"/>
        </w:rPr>
      </w:pPr>
    </w:p>
    <w:p w:rsidR="00151DFF" w:rsidRPr="00F75EF7" w:rsidRDefault="00151DFF" w:rsidP="00151DFF">
      <w:pPr>
        <w:jc w:val="both"/>
        <w:rPr>
          <w:b/>
          <w:sz w:val="18"/>
          <w:szCs w:val="18"/>
        </w:rPr>
      </w:pPr>
    </w:p>
    <w:p w:rsidR="00170C14" w:rsidRDefault="00151DFF" w:rsidP="00151DFF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5D2D98" w:rsidRDefault="005D2D98" w:rsidP="00151DFF">
      <w:pPr>
        <w:ind w:firstLine="708"/>
        <w:jc w:val="both"/>
        <w:rPr>
          <w:b/>
          <w:sz w:val="18"/>
          <w:szCs w:val="18"/>
        </w:rPr>
      </w:pP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</w:t>
      </w:r>
      <w:r w:rsidR="00A338EC" w:rsidRPr="005D2D98">
        <w:rPr>
          <w:rFonts w:ascii="Times New Roman" w:hAnsi="Times New Roman"/>
          <w:b w:val="0"/>
          <w:color w:val="auto"/>
          <w:sz w:val="28"/>
          <w:szCs w:val="28"/>
        </w:rPr>
        <w:t>риложение</w:t>
      </w:r>
      <w:proofErr w:type="gramStart"/>
      <w:r w:rsidRPr="005D2D98">
        <w:rPr>
          <w:rFonts w:ascii="Times New Roman" w:hAnsi="Times New Roman"/>
          <w:b w:val="0"/>
          <w:color w:val="auto"/>
          <w:sz w:val="28"/>
          <w:szCs w:val="28"/>
        </w:rPr>
        <w:t xml:space="preserve"> Е</w:t>
      </w:r>
      <w:proofErr w:type="gramEnd"/>
    </w:p>
    <w:p w:rsidR="005D2D98" w:rsidRPr="005D2D98" w:rsidRDefault="005D2D98" w:rsidP="005D2D98"/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D2D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D2D98">
        <w:rPr>
          <w:rFonts w:ascii="Times New Roman" w:hAnsi="Times New Roman"/>
          <w:color w:val="000000"/>
          <w:sz w:val="24"/>
          <w:szCs w:val="24"/>
        </w:rPr>
        <w:t>, заключаемый между организац</w:t>
      </w:r>
      <w:r w:rsidRPr="005D2D98">
        <w:rPr>
          <w:rFonts w:ascii="Times New Roman" w:hAnsi="Times New Roman"/>
          <w:color w:val="000000"/>
          <w:sz w:val="24"/>
          <w:szCs w:val="24"/>
        </w:rPr>
        <w:t>и</w:t>
      </w:r>
      <w:r w:rsidRPr="005D2D98">
        <w:rPr>
          <w:rFonts w:ascii="Times New Roman" w:hAnsi="Times New Roman"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D2D98">
        <w:rPr>
          <w:rFonts w:ascii="Times New Roman" w:hAnsi="Times New Roman"/>
          <w:color w:val="000000"/>
          <w:sz w:val="24"/>
          <w:szCs w:val="24"/>
        </w:rPr>
        <w:t>ю</w:t>
      </w:r>
      <w:r w:rsidRPr="005D2D98">
        <w:rPr>
          <w:rFonts w:ascii="Times New Roman" w:hAnsi="Times New Roman"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5D2D98" w:rsidRPr="005D2D98" w:rsidRDefault="005D2D98" w:rsidP="005D2D98">
      <w:pPr>
        <w:pStyle w:val="ab"/>
        <w:shd w:val="clear" w:color="auto" w:fill="FFFFFF"/>
        <w:jc w:val="both"/>
        <w:rPr>
          <w:color w:val="000000"/>
        </w:rPr>
      </w:pPr>
    </w:p>
    <w:p w:rsidR="005D2D98" w:rsidRPr="005D2D98" w:rsidRDefault="005D2D98" w:rsidP="005D2D98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</w:t>
      </w:r>
      <w:proofErr w:type="gramStart"/>
      <w:r w:rsidRPr="005D2D98">
        <w:rPr>
          <w:color w:val="000000"/>
        </w:rPr>
        <w:t>.О</w:t>
      </w:r>
      <w:proofErr w:type="gramEnd"/>
      <w:r w:rsidRPr="005D2D98">
        <w:rPr>
          <w:color w:val="000000"/>
        </w:rPr>
        <w:t>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proofErr w:type="gramStart"/>
      <w:r w:rsidRPr="00467B42">
        <w:rPr>
          <w:b/>
        </w:rPr>
        <w:t>Частное учреждение образовательная организация высшего образования «О</w:t>
      </w:r>
      <w:r w:rsidRPr="00467B42">
        <w:rPr>
          <w:b/>
        </w:rPr>
        <w:t>м</w:t>
      </w:r>
      <w:r w:rsidRPr="00467B42">
        <w:rPr>
          <w:b/>
        </w:rPr>
        <w:t xml:space="preserve">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</w:t>
      </w:r>
      <w:r w:rsidRPr="005D2D98">
        <w:rPr>
          <w:b/>
          <w:color w:val="000000"/>
        </w:rPr>
        <w:t>к</w:t>
      </w:r>
      <w:r w:rsidRPr="005D2D98">
        <w:rPr>
          <w:b/>
          <w:color w:val="000000"/>
        </w:rPr>
        <w:t>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  <w:proofErr w:type="gramEnd"/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5D2D98" w:rsidRPr="00067410" w:rsidRDefault="005D2D98" w:rsidP="005D2D98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</w:t>
      </w:r>
      <w:r w:rsidRPr="00067410">
        <w:t>о</w:t>
      </w:r>
      <w:r w:rsidRPr="00067410">
        <w:t xml:space="preserve">товки </w:t>
      </w:r>
      <w:proofErr w:type="gramStart"/>
      <w:r w:rsidRPr="00067410">
        <w:t>обучающихся</w:t>
      </w:r>
      <w:proofErr w:type="gramEnd"/>
      <w:r w:rsidRPr="00067410">
        <w:t xml:space="preserve"> (далее - практическая подготовка).</w:t>
      </w:r>
    </w:p>
    <w:p w:rsidR="005D2D98" w:rsidRPr="00067410" w:rsidRDefault="005D2D98" w:rsidP="005D2D98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</w:t>
      </w:r>
      <w:r w:rsidRPr="00067410">
        <w:t>о</w:t>
      </w:r>
      <w:r w:rsidRPr="00067410">
        <w:t>граммы, при реализации которых организуется практическая подготовка, количество об</w:t>
      </w:r>
      <w:r w:rsidRPr="00067410">
        <w:t>у</w:t>
      </w:r>
      <w:r w:rsidRPr="0006741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67410">
        <w:t>ъ</w:t>
      </w:r>
      <w:r w:rsidRPr="00067410">
        <w:t>емлемой частью настоящего Договора (приложением 1).</w:t>
      </w:r>
    </w:p>
    <w:p w:rsidR="005D2D98" w:rsidRPr="00067410" w:rsidRDefault="005D2D98" w:rsidP="005D2D98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</w:t>
      </w:r>
      <w:r w:rsidRPr="00067410">
        <w:t>о</w:t>
      </w:r>
      <w:r w:rsidRPr="0006741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67410">
        <w:t>е</w:t>
      </w:r>
      <w:r w:rsidRPr="00067410">
        <w:t>ние № 2).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67B42">
        <w:t>а</w:t>
      </w:r>
      <w:r w:rsidRPr="00467B42">
        <w:t>цию поименные списки обучающихся, осваивающих соответствующие компоненты обр</w:t>
      </w:r>
      <w:r w:rsidRPr="00467B42">
        <w:t>а</w:t>
      </w:r>
      <w:r w:rsidRPr="00467B42">
        <w:t>зовательной программы посредством практической подготовки;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</w:t>
      </w:r>
      <w:r w:rsidRPr="00467B42">
        <w:t>о</w:t>
      </w:r>
      <w:r w:rsidRPr="00467B42">
        <w:t>рый: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</w:t>
      </w:r>
      <w:r w:rsidRPr="00467B42">
        <w:t>я</w:t>
      </w:r>
      <w:r w:rsidRPr="00467B42">
        <w:t>занных с будущей профессиональной деятельностью;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</w:t>
      </w:r>
      <w:r w:rsidRPr="00467B42">
        <w:t>а</w:t>
      </w:r>
      <w:r w:rsidRPr="00467B42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</w:t>
      </w:r>
      <w:proofErr w:type="spellStart"/>
      <w:r w:rsidRPr="00467B42">
        <w:t>х</w:t>
      </w:r>
      <w:proofErr w:type="spellEnd"/>
      <w:r w:rsidRPr="00467B42">
        <w:t xml:space="preserve"> </w:t>
      </w:r>
      <w:proofErr w:type="spellStart"/>
      <w:r w:rsidRPr="00467B42">
        <w:t>дневный</w:t>
      </w:r>
      <w:proofErr w:type="spellEnd"/>
      <w:r w:rsidRPr="00467B42">
        <w:t xml:space="preserve"> срок с</w:t>
      </w:r>
      <w:r w:rsidRPr="00467B42">
        <w:t>о</w:t>
      </w:r>
      <w:r w:rsidRPr="00467B42">
        <w:t>общить об этом Профильной организации;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</w:t>
      </w:r>
      <w:r w:rsidRPr="00467B42">
        <w:t>о</w:t>
      </w:r>
      <w:r w:rsidRPr="00467B42">
        <w:t xml:space="preserve">вательной программы, осваиваемые обучающимися в форме практической подготовки, </w:t>
      </w:r>
      <w:r w:rsidRPr="00467B42">
        <w:lastRenderedPageBreak/>
        <w:t>включая место, продолжительность и период их реализации;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</w:t>
      </w:r>
      <w:r w:rsidRPr="00467B42">
        <w:t>н</w:t>
      </w:r>
      <w:r w:rsidRPr="00467B42">
        <w:t>тов образовательной программы в форме практической подготовки;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67B42">
        <w:t>у</w:t>
      </w:r>
      <w:r w:rsidRPr="00467B42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</w:t>
      </w:r>
      <w:r w:rsidRPr="00467B42">
        <w:t>а</w:t>
      </w:r>
      <w:r w:rsidRPr="00467B42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3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 xml:space="preserve">, в 2-х </w:t>
      </w:r>
      <w:proofErr w:type="spellStart"/>
      <w:r w:rsidRPr="00467B42">
        <w:t>дневный</w:t>
      </w:r>
      <w:proofErr w:type="spellEnd"/>
      <w:r w:rsidRPr="00467B42">
        <w:t xml:space="preserve"> срок сообщить об этом Организации;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</w:t>
      </w:r>
      <w:r w:rsidRPr="00467B42">
        <w:t>и</w:t>
      </w:r>
      <w:r w:rsidRPr="00467B42">
        <w:t>зации компонентов образовательной программы в форме практической подготовки, и с</w:t>
      </w:r>
      <w:r w:rsidRPr="00467B42">
        <w:t>о</w:t>
      </w:r>
      <w:r w:rsidRPr="00467B42">
        <w:t>общать руководителю Организации об условиях труда и требованиях охраны труда на р</w:t>
      </w:r>
      <w:r w:rsidRPr="00467B42">
        <w:t>а</w:t>
      </w:r>
      <w:r w:rsidRPr="00467B42">
        <w:t>бочем месте;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 xml:space="preserve">2.2.6 ознакомить </w:t>
      </w:r>
      <w:proofErr w:type="gramStart"/>
      <w:r w:rsidRPr="00467B42">
        <w:t>обучающихся</w:t>
      </w:r>
      <w:proofErr w:type="gramEnd"/>
      <w:r w:rsidRPr="00467B42">
        <w:t xml:space="preserve">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7B42">
        <w:t>обучающимися</w:t>
      </w:r>
      <w:proofErr w:type="gramEnd"/>
      <w:r w:rsidRPr="00467B42">
        <w:t xml:space="preserve"> правил техники безопасности;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67B42">
        <w:t>а</w:t>
      </w:r>
      <w:r w:rsidRPr="00467B42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 xml:space="preserve">2.2.9 обо всех случаях нарушения </w:t>
      </w:r>
      <w:proofErr w:type="gramStart"/>
      <w:r w:rsidRPr="00467B42">
        <w:t>обучающимися</w:t>
      </w:r>
      <w:proofErr w:type="gramEnd"/>
      <w:r w:rsidRPr="00467B42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67B42">
        <w:t>е</w:t>
      </w:r>
      <w:r w:rsidRPr="00467B42">
        <w:t>ской подготовке от Организации;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</w:t>
      </w:r>
      <w:proofErr w:type="gramStart"/>
      <w:r w:rsidRPr="005D2D98">
        <w:rPr>
          <w:color w:val="000000"/>
        </w:rPr>
        <w:t>соответствия условий реализации компонентов обр</w:t>
      </w:r>
      <w:r w:rsidRPr="005D2D98">
        <w:rPr>
          <w:color w:val="000000"/>
        </w:rPr>
        <w:t>а</w:t>
      </w:r>
      <w:r w:rsidRPr="005D2D98">
        <w:rPr>
          <w:color w:val="000000"/>
        </w:rPr>
        <w:t>зовательной программы</w:t>
      </w:r>
      <w:proofErr w:type="gramEnd"/>
      <w:r w:rsidRPr="005D2D98">
        <w:rPr>
          <w:color w:val="000000"/>
        </w:rPr>
        <w:t xml:space="preserve"> в </w:t>
      </w:r>
      <w:r w:rsidRPr="00467B42">
        <w:t>форме практической подготовки требованиям настоящего Дог</w:t>
      </w:r>
      <w:r w:rsidRPr="00467B42">
        <w:t>о</w:t>
      </w:r>
      <w:r w:rsidRPr="00467B42">
        <w:t>вора;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proofErr w:type="gramStart"/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67B42">
        <w:t>о</w:t>
      </w:r>
      <w:r w:rsidRPr="00467B42">
        <w:t>фессиональной деятельностью;</w:t>
      </w:r>
      <w:proofErr w:type="gramEnd"/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</w:t>
      </w:r>
      <w:r w:rsidRPr="00467B42">
        <w:t>а</w:t>
      </w:r>
      <w:r w:rsidRPr="00467B42">
        <w:t>ции).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proofErr w:type="gramStart"/>
      <w:r w:rsidRPr="00467B42">
        <w:t>2.4.1 требовать от обучающихся соблюдения правил внутреннего трудового расп</w:t>
      </w:r>
      <w:r w:rsidRPr="00467B42">
        <w:t>о</w:t>
      </w:r>
      <w:r w:rsidRPr="00467B42"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67B42">
        <w:t>е</w:t>
      </w:r>
      <w:r w:rsidRPr="00467B42">
        <w:lastRenderedPageBreak/>
        <w:t>дотвращение ситуации, способствующей разглашению конфиденциальной информации;</w:t>
      </w:r>
      <w:proofErr w:type="gramEnd"/>
    </w:p>
    <w:p w:rsidR="005D2D98" w:rsidRPr="00467B42" w:rsidRDefault="005D2D98" w:rsidP="005D2D98">
      <w:pPr>
        <w:pStyle w:val="ab"/>
        <w:shd w:val="clear" w:color="auto" w:fill="FFFFFF"/>
        <w:ind w:firstLine="709"/>
        <w:jc w:val="both"/>
      </w:pPr>
      <w:r w:rsidRPr="00467B42">
        <w:t xml:space="preserve">2.4.2 в случае установления факта нарушения </w:t>
      </w:r>
      <w:proofErr w:type="gramStart"/>
      <w:r w:rsidRPr="00467B42">
        <w:t>обучающимися</w:t>
      </w:r>
      <w:proofErr w:type="gramEnd"/>
      <w:r w:rsidRPr="00467B42">
        <w:t xml:space="preserve"> своих обязанностей в период организации практической подготовки, режима конфиденциальности приостан</w:t>
      </w:r>
      <w:r w:rsidRPr="00467B42">
        <w:t>о</w:t>
      </w:r>
      <w:r w:rsidRPr="00467B42">
        <w:t>вить реализацию компонентов образовательной программы в форме практической подг</w:t>
      </w:r>
      <w:r w:rsidRPr="00467B42">
        <w:t>о</w:t>
      </w:r>
      <w:r w:rsidRPr="00467B42">
        <w:t>товки в отношении конкретного обучающегося;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</w:t>
      </w:r>
      <w:r w:rsidRPr="005D2D98">
        <w:rPr>
          <w:color w:val="000000"/>
        </w:rPr>
        <w:t>л</w:t>
      </w:r>
      <w:r w:rsidRPr="005D2D98">
        <w:rPr>
          <w:color w:val="000000"/>
        </w:rPr>
        <w:t>ного исполнения Сторонами обязательств.</w:t>
      </w: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2D98" w:rsidRPr="005D2D98" w:rsidRDefault="005D2D98" w:rsidP="005D2D9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</w:t>
      </w:r>
      <w:r w:rsidRPr="005D2D98">
        <w:rPr>
          <w:color w:val="000000"/>
        </w:rPr>
        <w:t>е</w:t>
      </w:r>
      <w:r w:rsidRPr="005D2D98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D2D98" w:rsidRPr="005D2D98" w:rsidRDefault="005D2D98" w:rsidP="005D2D9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D2D98" w:rsidRPr="00A27B4F" w:rsidRDefault="005D2D98" w:rsidP="005D2D98">
      <w:pPr>
        <w:ind w:firstLine="709"/>
        <w:jc w:val="both"/>
        <w:rPr>
          <w:sz w:val="24"/>
          <w:szCs w:val="24"/>
        </w:rPr>
      </w:pPr>
    </w:p>
    <w:p w:rsidR="005D2D98" w:rsidRPr="00467B42" w:rsidRDefault="005D2D98" w:rsidP="005D2D98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5D2D98" w:rsidRPr="00A27B4F" w:rsidRDefault="005D2D98" w:rsidP="005D2D98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78"/>
        <w:gridCol w:w="66"/>
        <w:gridCol w:w="5210"/>
      </w:tblGrid>
      <w:tr w:rsidR="00BC09D5" w:rsidRPr="00A27B4F" w:rsidTr="00BC09D5">
        <w:tc>
          <w:tcPr>
            <w:tcW w:w="4578" w:type="dxa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C09D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BC09D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C09D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C09D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C09D5" w:rsidRPr="00A27B4F" w:rsidTr="00BC09D5">
        <w:tc>
          <w:tcPr>
            <w:tcW w:w="4644" w:type="dxa"/>
            <w:gridSpan w:val="2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BC09D5">
              <w:rPr>
                <w:bCs/>
                <w:w w:val="105"/>
              </w:rPr>
              <w:t>(полное наименование)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w w:val="115"/>
                <w:sz w:val="24"/>
                <w:szCs w:val="24"/>
              </w:rPr>
              <w:t>Адрес:________________________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proofErr w:type="gramStart"/>
            <w:r w:rsidRPr="00BC09D5">
              <w:rPr>
                <w:bCs/>
                <w:w w:val="105"/>
              </w:rPr>
              <w:t>(наименование должности, фамилия, имя, отч</w:t>
            </w:r>
            <w:r w:rsidRPr="00BC09D5">
              <w:rPr>
                <w:bCs/>
                <w:w w:val="105"/>
              </w:rPr>
              <w:t>е</w:t>
            </w:r>
            <w:r w:rsidRPr="00BC09D5">
              <w:rPr>
                <w:bCs/>
                <w:w w:val="105"/>
              </w:rPr>
              <w:t>ство (при наличии)</w:t>
            </w:r>
            <w:proofErr w:type="gramEnd"/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BC09D5">
              <w:rPr>
                <w:sz w:val="24"/>
                <w:szCs w:val="24"/>
                <w:u w:val="single"/>
              </w:rPr>
              <w:t>Частное учреждение образовательная организ</w:t>
            </w:r>
            <w:r w:rsidRPr="00BC09D5">
              <w:rPr>
                <w:sz w:val="24"/>
                <w:szCs w:val="24"/>
                <w:u w:val="single"/>
              </w:rPr>
              <w:t>а</w:t>
            </w:r>
            <w:r w:rsidRPr="00BC09D5">
              <w:rPr>
                <w:sz w:val="24"/>
                <w:szCs w:val="24"/>
                <w:u w:val="single"/>
              </w:rPr>
              <w:t>ция высшего образования «Омская гуманита</w:t>
            </w:r>
            <w:r w:rsidRPr="00BC09D5">
              <w:rPr>
                <w:sz w:val="24"/>
                <w:szCs w:val="24"/>
                <w:u w:val="single"/>
              </w:rPr>
              <w:t>р</w:t>
            </w:r>
            <w:r w:rsidRPr="00BC09D5">
              <w:rPr>
                <w:sz w:val="24"/>
                <w:szCs w:val="24"/>
                <w:u w:val="single"/>
              </w:rPr>
              <w:t>ная академия»,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</w:rPr>
            </w:pPr>
            <w:r w:rsidRPr="00BC09D5">
              <w:rPr>
                <w:bCs/>
                <w:w w:val="105"/>
              </w:rPr>
              <w:t>(полное наименование)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w w:val="115"/>
                <w:sz w:val="24"/>
                <w:szCs w:val="24"/>
              </w:rPr>
              <w:t>Адрес</w:t>
            </w:r>
            <w:r w:rsidRPr="00BC09D5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BC09D5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BC09D5">
              <w:rPr>
                <w:w w:val="115"/>
                <w:sz w:val="24"/>
                <w:szCs w:val="24"/>
                <w:u w:val="single"/>
              </w:rPr>
              <w:t>мск, ул. 4 Челюски</w:t>
            </w:r>
            <w:r w:rsidRPr="00BC09D5">
              <w:rPr>
                <w:w w:val="115"/>
                <w:sz w:val="24"/>
                <w:szCs w:val="24"/>
                <w:u w:val="single"/>
              </w:rPr>
              <w:t>н</w:t>
            </w:r>
            <w:r w:rsidRPr="00BC09D5">
              <w:rPr>
                <w:w w:val="115"/>
                <w:sz w:val="24"/>
                <w:szCs w:val="24"/>
                <w:u w:val="single"/>
              </w:rPr>
              <w:t xml:space="preserve">цев,2А                 </w:t>
            </w:r>
            <w:r w:rsidRPr="00BC09D5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BC09D5">
              <w:rPr>
                <w:bCs/>
                <w:w w:val="105"/>
                <w:sz w:val="24"/>
                <w:szCs w:val="24"/>
              </w:rPr>
              <w:t>(</w:t>
            </w:r>
            <w:r w:rsidRPr="00BC09D5">
              <w:rPr>
                <w:bCs/>
                <w:w w:val="105"/>
              </w:rPr>
              <w:t>наименование должности, фамилия, имя, отчество (при наличии)</w:t>
            </w:r>
            <w:proofErr w:type="gramEnd"/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5D2D98" w:rsidRPr="00BC09D5" w:rsidRDefault="005D2D98" w:rsidP="00BC09D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C09D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5D2D98" w:rsidRPr="00BC09D5" w:rsidRDefault="005D2D98" w:rsidP="00BC09D5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BC09D5" w:rsidRPr="00A27B4F" w:rsidTr="00BC09D5">
        <w:tc>
          <w:tcPr>
            <w:tcW w:w="4578" w:type="dxa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5D2D98" w:rsidRPr="00BC09D5" w:rsidRDefault="005D2D98" w:rsidP="00BC09D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5D2D98" w:rsidRPr="00A27B4F" w:rsidRDefault="005D2D98" w:rsidP="005D2D98">
      <w:pPr>
        <w:tabs>
          <w:tab w:val="left" w:pos="2195"/>
        </w:tabs>
        <w:ind w:firstLine="709"/>
        <w:rPr>
          <w:sz w:val="24"/>
          <w:szCs w:val="24"/>
        </w:rPr>
      </w:pPr>
    </w:p>
    <w:p w:rsidR="005D2D98" w:rsidRPr="005E7E2B" w:rsidRDefault="005D2D98" w:rsidP="005D2D98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lastRenderedPageBreak/>
        <w:t>Приложение 1</w:t>
      </w:r>
    </w:p>
    <w:p w:rsidR="005D2D98" w:rsidRPr="005E7E2B" w:rsidRDefault="005D2D98" w:rsidP="005D2D9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5D2D98" w:rsidRPr="005E7E2B" w:rsidRDefault="005D2D98" w:rsidP="005D2D9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5D2D98" w:rsidRPr="005E7E2B" w:rsidRDefault="005D2D98" w:rsidP="005D2D98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5D2D98" w:rsidRPr="00331B2C" w:rsidRDefault="005D2D98" w:rsidP="005D2D98">
      <w:pPr>
        <w:jc w:val="right"/>
        <w:rPr>
          <w:sz w:val="24"/>
          <w:szCs w:val="24"/>
        </w:rPr>
      </w:pPr>
    </w:p>
    <w:p w:rsidR="005D2D98" w:rsidRPr="00331B2C" w:rsidRDefault="005D2D98" w:rsidP="005D2D98">
      <w:pPr>
        <w:rPr>
          <w:sz w:val="24"/>
          <w:szCs w:val="24"/>
        </w:rPr>
      </w:pPr>
    </w:p>
    <w:p w:rsidR="005D2D98" w:rsidRPr="00331B2C" w:rsidRDefault="005D2D98" w:rsidP="005D2D9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5D2D98" w:rsidRPr="00331B2C" w:rsidRDefault="005D2D98" w:rsidP="005D2D98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5D2D98" w:rsidRPr="00331B2C" w:rsidRDefault="005D2D98" w:rsidP="005D2D9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1828"/>
        <w:gridCol w:w="2913"/>
        <w:gridCol w:w="1550"/>
        <w:gridCol w:w="1766"/>
      </w:tblGrid>
      <w:tr w:rsidR="00BC09D5" w:rsidRPr="00C93000" w:rsidTr="00BC09D5">
        <w:tc>
          <w:tcPr>
            <w:tcW w:w="1554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Наименование основных образ</w:t>
            </w:r>
            <w:r w:rsidRPr="00C93000">
              <w:t>о</w:t>
            </w:r>
            <w:r w:rsidRPr="00C93000">
              <w:t>вательных пр</w:t>
            </w:r>
            <w:r w:rsidRPr="00C93000">
              <w:t>о</w:t>
            </w:r>
            <w:r w:rsidRPr="00C93000">
              <w:t>грамм высшего образования, пр</w:t>
            </w:r>
            <w:r w:rsidRPr="00C93000">
              <w:t>о</w:t>
            </w:r>
            <w:r w:rsidRPr="00C93000">
              <w:t>филь (направле</w:t>
            </w:r>
            <w:r w:rsidRPr="00C93000">
              <w:t>н</w:t>
            </w:r>
            <w:r w:rsidRPr="00C93000">
              <w:t>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2D98" w:rsidRPr="003A280F" w:rsidRDefault="005D2D98" w:rsidP="00BC09D5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D2D98" w:rsidRPr="00C93000" w:rsidRDefault="005D2D98" w:rsidP="00BC09D5">
            <w:pPr>
              <w:jc w:val="center"/>
            </w:pPr>
            <w:r w:rsidRPr="00C93000">
              <w:t>Сроки организ</w:t>
            </w:r>
            <w:r w:rsidRPr="00C93000">
              <w:t>а</w:t>
            </w:r>
            <w:r w:rsidRPr="00C93000">
              <w:t>ции практической подготовки</w:t>
            </w:r>
          </w:p>
        </w:tc>
      </w:tr>
      <w:tr w:rsidR="00BC09D5" w:rsidRPr="00331B2C" w:rsidTr="00BC09D5">
        <w:tc>
          <w:tcPr>
            <w:tcW w:w="1554" w:type="dxa"/>
            <w:shd w:val="clear" w:color="auto" w:fill="auto"/>
            <w:vAlign w:val="center"/>
          </w:tcPr>
          <w:p w:rsidR="005D2D98" w:rsidRPr="00BC09D5" w:rsidRDefault="005D2D98" w:rsidP="00961038">
            <w:pPr>
              <w:rPr>
                <w:color w:val="1C1C1C"/>
              </w:rPr>
            </w:pPr>
            <w:r w:rsidRPr="00BC09D5">
              <w:rPr>
                <w:color w:val="1C1C1C"/>
              </w:rPr>
              <w:t>38.03.01</w:t>
            </w:r>
          </w:p>
          <w:p w:rsidR="005D2D98" w:rsidRPr="00BC09D5" w:rsidRDefault="005D2D98" w:rsidP="00961038">
            <w:pPr>
              <w:rPr>
                <w:color w:val="1C1C1C"/>
              </w:rPr>
            </w:pPr>
            <w:r w:rsidRPr="00BC09D5">
              <w:rPr>
                <w:color w:val="1C1C1C"/>
              </w:rPr>
              <w:t>Экономика</w:t>
            </w:r>
          </w:p>
          <w:p w:rsidR="005D2D98" w:rsidRPr="00331B2C" w:rsidRDefault="005D2D98" w:rsidP="00961038"/>
        </w:tc>
        <w:tc>
          <w:tcPr>
            <w:tcW w:w="1855" w:type="dxa"/>
            <w:shd w:val="clear" w:color="auto" w:fill="auto"/>
            <w:vAlign w:val="center"/>
          </w:tcPr>
          <w:p w:rsidR="005D2D98" w:rsidRPr="00331B2C" w:rsidRDefault="005D2D98" w:rsidP="00961038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2D98" w:rsidRPr="0043772C" w:rsidRDefault="005D2D98" w:rsidP="0043772C">
            <w:pPr>
              <w:tabs>
                <w:tab w:val="left" w:pos="708"/>
              </w:tabs>
            </w:pPr>
            <w:r w:rsidRPr="0043772C">
              <w:t>Производственная практика (технологическая  (проектно-технологическая) практика 1)</w:t>
            </w:r>
          </w:p>
          <w:p w:rsidR="005D2D98" w:rsidRPr="0043772C" w:rsidRDefault="005D2D98" w:rsidP="0043772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72C">
              <w:t xml:space="preserve">Компетенции: УК-1, УК-2, </w:t>
            </w:r>
            <w:r w:rsidRPr="0043772C">
              <w:rPr>
                <w:rFonts w:eastAsia="Calibri"/>
                <w:lang w:eastAsia="en-US"/>
              </w:rPr>
              <w:t>ПК-1, ПК-4</w:t>
            </w:r>
          </w:p>
          <w:p w:rsidR="005D2D98" w:rsidRPr="0043772C" w:rsidRDefault="005D2D98" w:rsidP="0043772C">
            <w:pPr>
              <w:rPr>
                <w:b/>
                <w:highlight w:val="yellow"/>
              </w:rPr>
            </w:pPr>
          </w:p>
          <w:p w:rsidR="00967437" w:rsidRPr="0043772C" w:rsidRDefault="005D2D98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Общая характер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и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стика предприятия (организ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а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ции, учреждения)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полное наименование орган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зации, логотип, торговая ма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р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ка, юридический адрес и м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стоположение, форма собс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т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венности, вид деятельности по коду (</w:t>
            </w:r>
            <w:r w:rsidRPr="0043772C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и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ятия (малые, средние, кру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п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ные.) с указанием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объема де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я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тельности, численности рабо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т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ников и стоимость капитала с учетом отраслевых особенн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о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стей, 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43772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сведения об истории орган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зации, дата регистрации, фил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о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софия, миссия организации;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организационно-правовая форма и организационная структура, (составить орган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зационную структуру управл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ния базы практики, кратко описать функциональное место в профильной организации: охарактеризовать подраздел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ние организации, где проходит практика (указать назначение структурного подразделения, представить организационную структуру организации с выд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лением выбранного подразд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ления на период практики);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нормативно-правовое обе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с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печение деятельности орган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зации (Устав, лицензии, зак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о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нодательные акты, регул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рующие деятельности орган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зации (учреждения), дейс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т</w:t>
            </w:r>
            <w:r w:rsidRPr="0043772C">
              <w:rPr>
                <w:rFonts w:ascii="Times New Roman" w:hAnsi="Times New Roman"/>
                <w:sz w:val="20"/>
                <w:szCs w:val="20"/>
              </w:rPr>
              <w:lastRenderedPageBreak/>
              <w:t>вующие правовые нормы, обеспечивающие борьбу с ко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р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рупцией в различных областях жизнедеятельности (перечи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с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лить основные регламент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рующие деятельность пре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д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приятия документы);</w:t>
            </w:r>
          </w:p>
          <w:p w:rsidR="00967437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>информационные технологии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(процессы, методы поиска, сбора, хранения, обработки, предоставления, распростр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а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нения информации и способы осуществления таких проце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с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сов и методов)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 xml:space="preserve"> и программные средства, которые применяю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 xml:space="preserve">ся в организации при решении профессиональных задач (представить информацию </w:t>
            </w:r>
            <w:proofErr w:type="gramStart"/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proofErr w:type="gramEnd"/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используемых программных средствах с полным их опис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>нием (</w:t>
            </w:r>
            <w:r w:rsidRPr="0043772C">
              <w:rPr>
                <w:rFonts w:ascii="Times New Roman" w:hAnsi="Times New Roman"/>
                <w:i/>
                <w:iCs/>
                <w:sz w:val="20"/>
                <w:szCs w:val="20"/>
              </w:rPr>
              <w:t>например</w:t>
            </w:r>
            <w:r w:rsidRPr="0043772C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43772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1С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Бухгалт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>е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рия </w:t>
            </w:r>
            <w:r w:rsidRPr="0043772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8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>.</w:t>
            </w:r>
            <w:r w:rsidRPr="0043772C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772C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 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 т.п.);</w:t>
            </w:r>
          </w:p>
          <w:p w:rsidR="005D2D98" w:rsidRPr="0043772C" w:rsidRDefault="00967437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sz w:val="20"/>
                <w:szCs w:val="20"/>
              </w:rPr>
              <w:t>- анализ основных экономич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е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ских показателей деятельности организации, являющейся б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а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зой практики.</w:t>
            </w:r>
          </w:p>
          <w:p w:rsidR="00967437" w:rsidRPr="0043772C" w:rsidRDefault="005D2D98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2.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Правовое обеспеч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е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ние профессиональной де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я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тельности: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правовое регулирование эк</w:t>
            </w:r>
            <w:r w:rsidRPr="0043772C">
              <w:t>о</w:t>
            </w:r>
            <w:r w:rsidRPr="0043772C">
              <w:t>номических отношений (эк</w:t>
            </w:r>
            <w:r w:rsidRPr="0043772C">
              <w:t>о</w:t>
            </w:r>
            <w:r w:rsidRPr="0043772C">
              <w:t>номические отношения как предмет правового регулир</w:t>
            </w:r>
            <w:r w:rsidRPr="0043772C">
              <w:t>о</w:t>
            </w:r>
            <w:r w:rsidRPr="0043772C">
              <w:t>вания; понятие и признаки предпринимательской де</w:t>
            </w:r>
            <w:r w:rsidRPr="0043772C">
              <w:t>я</w:t>
            </w:r>
            <w:r w:rsidRPr="0043772C">
              <w:t>тельности; правовое регулир</w:t>
            </w:r>
            <w:r w:rsidRPr="0043772C">
              <w:t>о</w:t>
            </w:r>
            <w:r w:rsidRPr="0043772C">
              <w:t>вание предпринимательской деятельности базы произво</w:t>
            </w:r>
            <w:r w:rsidRPr="0043772C">
              <w:t>д</w:t>
            </w:r>
            <w:r w:rsidRPr="0043772C">
              <w:t>ственной практики);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правовое положение субъекта предпринимательской де</w:t>
            </w:r>
            <w:r w:rsidRPr="0043772C">
              <w:t>я</w:t>
            </w:r>
            <w:r w:rsidRPr="0043772C">
              <w:t>тельности, являющегося базой производственной практики (характеристика вида юрид</w:t>
            </w:r>
            <w:r w:rsidRPr="0043772C">
              <w:t>и</w:t>
            </w:r>
            <w:r w:rsidRPr="0043772C">
              <w:t>ческого лица в соответствии с его правоустанавливающими документами);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правовое регулирование д</w:t>
            </w:r>
            <w:r w:rsidRPr="0043772C">
              <w:t>о</w:t>
            </w:r>
            <w:r w:rsidRPr="0043772C">
              <w:t>говорных отношений в сфере предпринимательской де</w:t>
            </w:r>
            <w:r w:rsidRPr="0043772C">
              <w:t>я</w:t>
            </w:r>
            <w:r w:rsidRPr="0043772C">
              <w:t>тельности (общие положения о гражданско-правовом догов</w:t>
            </w:r>
            <w:r w:rsidRPr="0043772C">
              <w:t>о</w:t>
            </w:r>
            <w:r w:rsidRPr="0043772C">
              <w:t>ре; договор купли-продажи; договор о возмездном оказ</w:t>
            </w:r>
            <w:r w:rsidRPr="0043772C">
              <w:t>а</w:t>
            </w:r>
            <w:r w:rsidRPr="0043772C">
              <w:t>нии услуг; договор купли-продажи недвижимости; дог</w:t>
            </w:r>
            <w:r w:rsidRPr="0043772C">
              <w:t>о</w:t>
            </w:r>
            <w:r w:rsidRPr="0043772C">
              <w:t>вор купли-продажи предпр</w:t>
            </w:r>
            <w:r w:rsidRPr="0043772C">
              <w:t>и</w:t>
            </w:r>
            <w:r w:rsidRPr="0043772C">
              <w:t>ятия; договор поставки и др.);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трудовой договор (понятие, содержание и виды трудового договора; заключение, измен</w:t>
            </w:r>
            <w:r w:rsidRPr="0043772C">
              <w:t>е</w:t>
            </w:r>
            <w:r w:rsidRPr="0043772C">
              <w:t>ние, прекращение трудового договора);</w:t>
            </w:r>
          </w:p>
          <w:p w:rsidR="00967437" w:rsidRPr="0043772C" w:rsidRDefault="00967437" w:rsidP="0043772C">
            <w:pPr>
              <w:jc w:val="both"/>
            </w:pPr>
            <w:r w:rsidRPr="0043772C">
              <w:lastRenderedPageBreak/>
              <w:t>- трудовая дисциплина (пон</w:t>
            </w:r>
            <w:r w:rsidRPr="0043772C">
              <w:t>я</w:t>
            </w:r>
            <w:r w:rsidRPr="0043772C">
              <w:t>тие и методы обеспечения тр</w:t>
            </w:r>
            <w:r w:rsidRPr="0043772C">
              <w:t>у</w:t>
            </w:r>
            <w:r w:rsidRPr="0043772C">
              <w:t>довой дисциплины; дисципл</w:t>
            </w:r>
            <w:r w:rsidRPr="0043772C">
              <w:t>и</w:t>
            </w:r>
            <w:r w:rsidRPr="0043772C">
              <w:t>нарная ответственность);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материальная ответстве</w:t>
            </w:r>
            <w:r w:rsidRPr="0043772C">
              <w:t>н</w:t>
            </w:r>
            <w:r w:rsidRPr="0043772C">
              <w:t>ность сторон трудового дог</w:t>
            </w:r>
            <w:r w:rsidRPr="0043772C">
              <w:t>о</w:t>
            </w:r>
            <w:r w:rsidRPr="0043772C">
              <w:t>вора (понятие и признаки м</w:t>
            </w:r>
            <w:r w:rsidRPr="0043772C">
              <w:t>а</w:t>
            </w:r>
            <w:r w:rsidRPr="0043772C">
              <w:t>териальной ответственности; материальная ответственность работодателя перед работн</w:t>
            </w:r>
            <w:r w:rsidRPr="0043772C">
              <w:t>и</w:t>
            </w:r>
            <w:r w:rsidRPr="0043772C">
              <w:t>ком; материальная ответстве</w:t>
            </w:r>
            <w:r w:rsidRPr="0043772C">
              <w:t>н</w:t>
            </w:r>
            <w:r w:rsidRPr="0043772C">
              <w:t>ность работника перед работ</w:t>
            </w:r>
            <w:r w:rsidRPr="0043772C">
              <w:t>о</w:t>
            </w:r>
            <w:r w:rsidRPr="0043772C">
              <w:t>дателем);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административные правон</w:t>
            </w:r>
            <w:r w:rsidRPr="0043772C">
              <w:t>а</w:t>
            </w:r>
            <w:r w:rsidRPr="0043772C">
              <w:t>рушения и административная ответственность (понятие а</w:t>
            </w:r>
            <w:r w:rsidRPr="0043772C">
              <w:t>д</w:t>
            </w:r>
            <w:r w:rsidRPr="0043772C">
              <w:t>министративного права: пре</w:t>
            </w:r>
            <w:r w:rsidRPr="0043772C">
              <w:t>д</w:t>
            </w:r>
            <w:r w:rsidRPr="0043772C">
              <w:t>мет метод; административное правонарушение; администр</w:t>
            </w:r>
            <w:r w:rsidRPr="0043772C">
              <w:t>а</w:t>
            </w:r>
            <w:r w:rsidRPr="0043772C">
              <w:t>тивная ответственность; адм</w:t>
            </w:r>
            <w:r w:rsidRPr="0043772C">
              <w:t>и</w:t>
            </w:r>
            <w:r w:rsidRPr="0043772C">
              <w:t>нистративное наказание);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экономические споры (пон</w:t>
            </w:r>
            <w:r w:rsidRPr="0043772C">
              <w:t>я</w:t>
            </w:r>
            <w:r w:rsidRPr="0043772C">
              <w:t>тие, признаки и виды эконом</w:t>
            </w:r>
            <w:r w:rsidRPr="0043772C">
              <w:t>и</w:t>
            </w:r>
            <w:r w:rsidRPr="0043772C">
              <w:t>ческих споров; досудебный порядок регулирования экон</w:t>
            </w:r>
            <w:r w:rsidRPr="0043772C">
              <w:t>о</w:t>
            </w:r>
            <w:r w:rsidRPr="0043772C">
              <w:t>мических споров; судебный порядок разрешения эконом</w:t>
            </w:r>
            <w:r w:rsidRPr="0043772C">
              <w:t>и</w:t>
            </w:r>
            <w:r w:rsidRPr="0043772C">
              <w:t>ческих споров.).</w:t>
            </w:r>
          </w:p>
          <w:p w:rsidR="00967437" w:rsidRPr="0043772C" w:rsidRDefault="005D2D98" w:rsidP="0043772C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3.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Финансовый анализ деятельности организации: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имущественного п</w:t>
            </w:r>
            <w:r w:rsidRPr="0043772C">
              <w:t>о</w:t>
            </w:r>
            <w:r w:rsidRPr="0043772C">
              <w:t>ложения;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финансовой устойч</w:t>
            </w:r>
            <w:r w:rsidRPr="0043772C">
              <w:t>и</w:t>
            </w:r>
            <w:r w:rsidRPr="0043772C">
              <w:t>вости;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платежеспособности и ликвидности;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анализ деловой активности.</w:t>
            </w:r>
          </w:p>
          <w:p w:rsidR="005D2D98" w:rsidRPr="0043772C" w:rsidRDefault="005D2D98" w:rsidP="0043772C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 xml:space="preserve">Раздел 4. </w:t>
            </w:r>
            <w:proofErr w:type="spellStart"/>
            <w:r w:rsidR="00967437" w:rsidRPr="0043772C">
              <w:rPr>
                <w:rFonts w:ascii="Times New Roman" w:hAnsi="Times New Roman"/>
                <w:sz w:val="20"/>
                <w:szCs w:val="20"/>
              </w:rPr>
              <w:t>Бюджетирование</w:t>
            </w:r>
            <w:proofErr w:type="spellEnd"/>
            <w:r w:rsidR="00967437" w:rsidRPr="0043772C">
              <w:rPr>
                <w:rFonts w:ascii="Times New Roman" w:hAnsi="Times New Roman"/>
                <w:sz w:val="20"/>
                <w:szCs w:val="20"/>
              </w:rPr>
              <w:t xml:space="preserve"> и управление денежными пот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о</w:t>
            </w:r>
            <w:r w:rsidR="00967437" w:rsidRPr="0043772C">
              <w:rPr>
                <w:rFonts w:ascii="Times New Roman" w:hAnsi="Times New Roman"/>
                <w:sz w:val="20"/>
                <w:szCs w:val="20"/>
              </w:rPr>
              <w:t>ками:</w:t>
            </w:r>
          </w:p>
          <w:p w:rsidR="00967437" w:rsidRPr="0043772C" w:rsidRDefault="0043772C" w:rsidP="0043772C">
            <w:pPr>
              <w:jc w:val="both"/>
            </w:pPr>
            <w:r w:rsidRPr="0043772C">
              <w:t xml:space="preserve">- </w:t>
            </w:r>
            <w:r w:rsidR="00967437" w:rsidRPr="0043772C">
              <w:t>характери</w:t>
            </w:r>
            <w:r w:rsidRPr="0043772C">
              <w:t>стика</w:t>
            </w:r>
            <w:r w:rsidR="00967437" w:rsidRPr="0043772C">
              <w:t xml:space="preserve"> методич</w:t>
            </w:r>
            <w:r w:rsidR="00967437" w:rsidRPr="0043772C">
              <w:t>е</w:t>
            </w:r>
            <w:r w:rsidR="00967437" w:rsidRPr="0043772C">
              <w:t xml:space="preserve">ским документам по </w:t>
            </w:r>
            <w:proofErr w:type="spellStart"/>
            <w:r w:rsidR="00967437" w:rsidRPr="0043772C">
              <w:t>бюджет</w:t>
            </w:r>
            <w:r w:rsidR="00967437" w:rsidRPr="0043772C">
              <w:t>и</w:t>
            </w:r>
            <w:r w:rsidR="00967437" w:rsidRPr="0043772C">
              <w:t>рованию</w:t>
            </w:r>
            <w:proofErr w:type="spellEnd"/>
            <w:r w:rsidR="00967437" w:rsidRPr="0043772C">
              <w:t xml:space="preserve"> и управлению дене</w:t>
            </w:r>
            <w:r w:rsidR="00967437" w:rsidRPr="0043772C">
              <w:t>ж</w:t>
            </w:r>
            <w:r w:rsidR="00967437" w:rsidRPr="0043772C">
              <w:t>ными потоками,  объем</w:t>
            </w:r>
            <w:r w:rsidRPr="0043772C">
              <w:t>ов</w:t>
            </w:r>
            <w:r w:rsidR="00967437" w:rsidRPr="0043772C">
              <w:t xml:space="preserve"> р</w:t>
            </w:r>
            <w:r w:rsidR="00967437" w:rsidRPr="0043772C">
              <w:t>а</w:t>
            </w:r>
            <w:r w:rsidR="00967437" w:rsidRPr="0043772C">
              <w:t xml:space="preserve">бот по </w:t>
            </w:r>
            <w:proofErr w:type="spellStart"/>
            <w:r w:rsidR="00967437" w:rsidRPr="0043772C">
              <w:t>бюджетированию</w:t>
            </w:r>
            <w:proofErr w:type="spellEnd"/>
            <w:r w:rsidR="00967437" w:rsidRPr="0043772C">
              <w:t xml:space="preserve"> и ф</w:t>
            </w:r>
            <w:r w:rsidR="00967437" w:rsidRPr="0043772C">
              <w:t>и</w:t>
            </w:r>
            <w:r w:rsidR="00967437" w:rsidRPr="0043772C">
              <w:t>нансовому планированию и потреб</w:t>
            </w:r>
            <w:r w:rsidRPr="0043772C">
              <w:t>ности</w:t>
            </w:r>
            <w:r w:rsidR="00967437" w:rsidRPr="0043772C">
              <w:t xml:space="preserve"> в трудовых, ф</w:t>
            </w:r>
            <w:r w:rsidR="00967437" w:rsidRPr="0043772C">
              <w:t>и</w:t>
            </w:r>
            <w:r w:rsidR="00967437" w:rsidRPr="0043772C">
              <w:t>нансовых и материально-технических ресурсах;</w:t>
            </w:r>
          </w:p>
          <w:p w:rsidR="00967437" w:rsidRPr="0043772C" w:rsidRDefault="0043772C" w:rsidP="0043772C">
            <w:pPr>
              <w:jc w:val="both"/>
            </w:pPr>
            <w:r w:rsidRPr="0043772C">
              <w:t>-</w:t>
            </w:r>
            <w:r w:rsidR="00967437" w:rsidRPr="0043772C">
              <w:t xml:space="preserve"> характери</w:t>
            </w:r>
            <w:r w:rsidRPr="0043772C">
              <w:t>стика</w:t>
            </w:r>
            <w:r w:rsidR="00967437" w:rsidRPr="0043772C">
              <w:t xml:space="preserve"> внутрен</w:t>
            </w:r>
            <w:r w:rsidRPr="0043772C">
              <w:t>них</w:t>
            </w:r>
            <w:r w:rsidR="00967437" w:rsidRPr="0043772C">
              <w:t xml:space="preserve"> организаци</w:t>
            </w:r>
            <w:r w:rsidRPr="0043772C">
              <w:t>онно-распорядительных</w:t>
            </w:r>
            <w:r w:rsidR="00967437" w:rsidRPr="0043772C">
              <w:t xml:space="preserve"> доку</w:t>
            </w:r>
            <w:r w:rsidRPr="0043772C">
              <w:t>ме</w:t>
            </w:r>
            <w:r w:rsidRPr="0043772C">
              <w:t>н</w:t>
            </w:r>
            <w:r w:rsidRPr="0043772C">
              <w:t>тов</w:t>
            </w:r>
            <w:r w:rsidR="00967437" w:rsidRPr="0043772C">
              <w:t>, в том числе регламент</w:t>
            </w:r>
            <w:r w:rsidR="00967437" w:rsidRPr="0043772C">
              <w:t>и</w:t>
            </w:r>
            <w:r w:rsidR="00967437" w:rsidRPr="0043772C">
              <w:t>ру</w:t>
            </w:r>
            <w:r w:rsidRPr="0043772C">
              <w:t>ющих</w:t>
            </w:r>
            <w:r w:rsidR="00967437" w:rsidRPr="0043772C">
              <w:t xml:space="preserve"> порядок проведения работ в системе </w:t>
            </w:r>
            <w:proofErr w:type="spellStart"/>
            <w:r w:rsidR="00967437" w:rsidRPr="0043772C">
              <w:t>бюджетиров</w:t>
            </w:r>
            <w:r w:rsidR="00967437" w:rsidRPr="0043772C">
              <w:t>а</w:t>
            </w:r>
            <w:r w:rsidR="00967437" w:rsidRPr="0043772C">
              <w:t>ния</w:t>
            </w:r>
            <w:proofErr w:type="spellEnd"/>
            <w:r w:rsidR="00967437" w:rsidRPr="0043772C">
              <w:t xml:space="preserve"> и управления денежными потоками, в случае их отсутс</w:t>
            </w:r>
            <w:r w:rsidR="00967437" w:rsidRPr="0043772C">
              <w:t>т</w:t>
            </w:r>
            <w:r w:rsidR="00967437" w:rsidRPr="0043772C">
              <w:t>вия разрабатывать данные д</w:t>
            </w:r>
            <w:r w:rsidR="00967437" w:rsidRPr="0043772C">
              <w:t>о</w:t>
            </w:r>
            <w:r w:rsidR="00967437" w:rsidRPr="0043772C">
              <w:t>кументы;</w:t>
            </w:r>
          </w:p>
          <w:p w:rsidR="00967437" w:rsidRPr="0043772C" w:rsidRDefault="0043772C" w:rsidP="0043772C">
            <w:pPr>
              <w:jc w:val="both"/>
            </w:pPr>
            <w:r w:rsidRPr="0043772C">
              <w:t>-</w:t>
            </w:r>
            <w:r w:rsidR="00967437" w:rsidRPr="0043772C">
              <w:t xml:space="preserve"> характери</w:t>
            </w:r>
            <w:r w:rsidRPr="0043772C">
              <w:t>стика</w:t>
            </w:r>
            <w:r w:rsidR="00967437" w:rsidRPr="0043772C">
              <w:t xml:space="preserve"> структуры бюджетов денежных средств, а также перспективных, текущих и оперативных финансовых </w:t>
            </w:r>
            <w:r w:rsidR="00967437" w:rsidRPr="0043772C">
              <w:lastRenderedPageBreak/>
              <w:t>планов;</w:t>
            </w:r>
          </w:p>
          <w:p w:rsidR="00967437" w:rsidRPr="0043772C" w:rsidRDefault="00967437" w:rsidP="0043772C">
            <w:pPr>
              <w:jc w:val="both"/>
            </w:pPr>
            <w:r w:rsidRPr="0043772C">
              <w:t>- процесс планирования объ</w:t>
            </w:r>
            <w:r w:rsidRPr="0043772C">
              <w:t>е</w:t>
            </w:r>
            <w:r w:rsidRPr="0043772C">
              <w:t>мов, последовательность и сроки выполнения работ по составлению бюджетов дене</w:t>
            </w:r>
            <w:r w:rsidRPr="0043772C">
              <w:t>ж</w:t>
            </w:r>
            <w:r w:rsidRPr="0043772C">
              <w:t>ных средств и финансовых планов, контроля их соблюд</w:t>
            </w:r>
            <w:r w:rsidRPr="0043772C">
              <w:t>е</w:t>
            </w:r>
            <w:r w:rsidRPr="0043772C">
              <w:t>ния, координации взаимоде</w:t>
            </w:r>
            <w:r w:rsidRPr="0043772C">
              <w:t>й</w:t>
            </w:r>
            <w:r w:rsidRPr="0043772C">
              <w:t>ствия работников экономич</w:t>
            </w:r>
            <w:r w:rsidRPr="0043772C">
              <w:t>е</w:t>
            </w:r>
            <w:r w:rsidRPr="0043772C">
              <w:t>ского субъекта в процессе в</w:t>
            </w:r>
            <w:r w:rsidRPr="0043772C">
              <w:t>ы</w:t>
            </w:r>
            <w:r w:rsidRPr="0043772C">
              <w:t xml:space="preserve">полнения работ по </w:t>
            </w:r>
            <w:proofErr w:type="spellStart"/>
            <w:r w:rsidRPr="0043772C">
              <w:t>бюджет</w:t>
            </w:r>
            <w:r w:rsidRPr="0043772C">
              <w:t>и</w:t>
            </w:r>
            <w:r w:rsidRPr="0043772C">
              <w:t>рованию</w:t>
            </w:r>
            <w:proofErr w:type="spellEnd"/>
            <w:r w:rsidRPr="0043772C">
              <w:t xml:space="preserve"> и управлению дене</w:t>
            </w:r>
            <w:r w:rsidRPr="0043772C">
              <w:t>ж</w:t>
            </w:r>
            <w:r w:rsidRPr="0043772C">
              <w:t>ными потоками.</w:t>
            </w:r>
          </w:p>
          <w:p w:rsidR="005D2D98" w:rsidRPr="0043772C" w:rsidRDefault="005D2D98" w:rsidP="0043772C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772C">
              <w:rPr>
                <w:rFonts w:ascii="Times New Roman" w:hAnsi="Times New Roman"/>
                <w:b/>
                <w:sz w:val="20"/>
                <w:szCs w:val="20"/>
              </w:rPr>
              <w:t>Раздел 5.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 xml:space="preserve"> Выполнение инд</w:t>
            </w:r>
            <w:r w:rsidRPr="0043772C">
              <w:rPr>
                <w:rFonts w:ascii="Times New Roman" w:hAnsi="Times New Roman"/>
                <w:sz w:val="20"/>
                <w:szCs w:val="20"/>
              </w:rPr>
              <w:t>и</w:t>
            </w:r>
            <w:r w:rsidR="0043772C" w:rsidRPr="0043772C">
              <w:rPr>
                <w:rFonts w:ascii="Times New Roman" w:hAnsi="Times New Roman"/>
                <w:sz w:val="20"/>
                <w:szCs w:val="20"/>
              </w:rPr>
              <w:t>видуального задания:</w:t>
            </w:r>
          </w:p>
          <w:p w:rsidR="0043772C" w:rsidRPr="0043772C" w:rsidRDefault="0043772C" w:rsidP="0043772C">
            <w:pPr>
              <w:jc w:val="both"/>
            </w:pPr>
            <w:r w:rsidRPr="0043772C">
              <w:t>- изучение и описание бизнес-процессов организации, я</w:t>
            </w:r>
            <w:r w:rsidRPr="0043772C">
              <w:t>в</w:t>
            </w:r>
            <w:r w:rsidRPr="0043772C">
              <w:t>ляющейся базой производс</w:t>
            </w:r>
            <w:r w:rsidRPr="0043772C">
              <w:t>т</w:t>
            </w:r>
            <w:r w:rsidRPr="0043772C">
              <w:t>венной практики;</w:t>
            </w:r>
          </w:p>
          <w:p w:rsidR="0043772C" w:rsidRPr="0043772C" w:rsidRDefault="0043772C" w:rsidP="004377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3772C">
              <w:t>- изучение и описание вну</w:t>
            </w:r>
            <w:r w:rsidRPr="0043772C">
              <w:t>т</w:t>
            </w:r>
            <w:r w:rsidRPr="0043772C">
              <w:t>ренних организационно-распорядительных документов аудиторской организации, ре</w:t>
            </w:r>
            <w:r w:rsidRPr="0043772C">
              <w:t>г</w:t>
            </w:r>
            <w:r w:rsidRPr="0043772C">
              <w:t>ламентирующие аудиторскую деятельность в организации.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5D2D98" w:rsidRPr="00331B2C" w:rsidRDefault="005D2D98" w:rsidP="00961038">
            <w:r w:rsidRPr="00331B2C">
              <w:lastRenderedPageBreak/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D2D98" w:rsidRPr="00331B2C" w:rsidRDefault="005D2D98" w:rsidP="00961038">
            <w:r w:rsidRPr="00331B2C">
              <w:t>В соответствии с календарным учебным граф</w:t>
            </w:r>
            <w:r w:rsidRPr="00331B2C">
              <w:t>и</w:t>
            </w:r>
            <w:r w:rsidRPr="00331B2C">
              <w:t>ком</w:t>
            </w:r>
          </w:p>
        </w:tc>
      </w:tr>
    </w:tbl>
    <w:p w:rsidR="005D2D98" w:rsidRDefault="005D2D98" w:rsidP="005D2D98">
      <w:pPr>
        <w:jc w:val="right"/>
        <w:rPr>
          <w:sz w:val="28"/>
          <w:szCs w:val="28"/>
        </w:rPr>
      </w:pPr>
    </w:p>
    <w:p w:rsidR="005D2D98" w:rsidRDefault="005D2D98" w:rsidP="005D2D98">
      <w:pPr>
        <w:jc w:val="right"/>
        <w:rPr>
          <w:sz w:val="28"/>
          <w:szCs w:val="28"/>
        </w:rPr>
      </w:pPr>
    </w:p>
    <w:p w:rsidR="005D2D98" w:rsidRPr="00AD667A" w:rsidRDefault="005D2D98" w:rsidP="005D2D98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lastRenderedPageBreak/>
        <w:t xml:space="preserve">Приложение 2 </w:t>
      </w:r>
    </w:p>
    <w:p w:rsidR="005D2D98" w:rsidRPr="00AD667A" w:rsidRDefault="005D2D98" w:rsidP="005D2D98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AD667A">
        <w:rPr>
          <w:sz w:val="24"/>
          <w:szCs w:val="24"/>
        </w:rPr>
        <w:t>обучающихся</w:t>
      </w:r>
      <w:proofErr w:type="gramEnd"/>
    </w:p>
    <w:p w:rsidR="005D2D98" w:rsidRPr="00AD667A" w:rsidRDefault="005D2D98" w:rsidP="005D2D98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5D2D98" w:rsidRPr="00AD667A" w:rsidRDefault="005D2D98" w:rsidP="005D2D98">
      <w:pPr>
        <w:rPr>
          <w:sz w:val="24"/>
          <w:szCs w:val="24"/>
        </w:rPr>
      </w:pPr>
    </w:p>
    <w:p w:rsidR="005D2D98" w:rsidRPr="00AD667A" w:rsidRDefault="005D2D98" w:rsidP="005D2D98">
      <w:pPr>
        <w:rPr>
          <w:sz w:val="24"/>
          <w:szCs w:val="24"/>
        </w:rPr>
      </w:pPr>
    </w:p>
    <w:p w:rsidR="005D2D98" w:rsidRPr="00AD667A" w:rsidRDefault="005D2D98" w:rsidP="005D2D98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5D2D98" w:rsidRPr="00AD667A" w:rsidRDefault="005D2D98" w:rsidP="005D2D98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6"/>
        <w:gridCol w:w="2268"/>
        <w:gridCol w:w="2977"/>
      </w:tblGrid>
      <w:tr w:rsidR="00BC09D5" w:rsidRPr="00AD667A" w:rsidTr="00BC09D5">
        <w:tc>
          <w:tcPr>
            <w:tcW w:w="2410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>Структурные подра</w:t>
            </w:r>
            <w:r w:rsidRPr="00945557">
              <w:t>з</w:t>
            </w:r>
            <w:r w:rsidRPr="00945557">
              <w:t>деления</w:t>
            </w:r>
          </w:p>
        </w:tc>
        <w:tc>
          <w:tcPr>
            <w:tcW w:w="2268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>Адрес местонахожд</w:t>
            </w:r>
            <w:r w:rsidRPr="00945557">
              <w:t>е</w:t>
            </w:r>
            <w:r w:rsidRPr="00945557">
              <w:t>ния</w:t>
            </w:r>
          </w:p>
        </w:tc>
        <w:tc>
          <w:tcPr>
            <w:tcW w:w="2977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 xml:space="preserve">Помещения </w:t>
            </w:r>
          </w:p>
        </w:tc>
      </w:tr>
      <w:tr w:rsidR="00BC09D5" w:rsidRPr="00AD667A" w:rsidTr="00BC09D5">
        <w:tc>
          <w:tcPr>
            <w:tcW w:w="2410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t>Акционерное общество Омское производстве</w:t>
            </w:r>
            <w:r w:rsidRPr="00945557">
              <w:t>н</w:t>
            </w:r>
            <w:r w:rsidRPr="00945557">
              <w:t>ное объединение «Ради</w:t>
            </w:r>
            <w:r w:rsidRPr="00945557">
              <w:t>о</w:t>
            </w:r>
            <w:r w:rsidRPr="00945557">
              <w:t>завод имени А.С. Поп</w:t>
            </w:r>
            <w:r w:rsidRPr="00945557">
              <w:t>о</w:t>
            </w:r>
            <w:r w:rsidRPr="00945557">
              <w:t>ва» (</w:t>
            </w:r>
            <w:proofErr w:type="spellStart"/>
            <w:r w:rsidRPr="00945557">
              <w:t>релеро</w:t>
            </w:r>
            <w:proofErr w:type="spellEnd"/>
            <w:r w:rsidRPr="00945557"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5D2D98" w:rsidRPr="00945557" w:rsidRDefault="005D2D98" w:rsidP="00BC09D5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5D2D98" w:rsidRPr="00945557" w:rsidRDefault="00284116" w:rsidP="00BC09D5">
            <w:pPr>
              <w:jc w:val="center"/>
            </w:pPr>
            <w:hyperlink r:id="rId54" w:history="1">
              <w:r w:rsidR="005D2D98" w:rsidRPr="00945557">
                <w:rPr>
                  <w:rStyle w:val="a9"/>
                </w:rPr>
                <w:t>Россия, 644009, г</w:t>
              </w:r>
              <w:proofErr w:type="gramStart"/>
              <w:r w:rsidR="005D2D98" w:rsidRPr="00945557">
                <w:rPr>
                  <w:rStyle w:val="a9"/>
                </w:rPr>
                <w:t>.О</w:t>
              </w:r>
              <w:proofErr w:type="gramEnd"/>
              <w:r w:rsidR="005D2D98" w:rsidRPr="00945557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5D2D98" w:rsidRPr="0063417B" w:rsidRDefault="005D2D98" w:rsidP="00BC09D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5D2D98" w:rsidRPr="0063417B" w:rsidRDefault="005D2D98" w:rsidP="00BC09D5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5D2D98" w:rsidRPr="0063417B" w:rsidRDefault="005D2D98" w:rsidP="00BC09D5">
            <w:pPr>
              <w:jc w:val="center"/>
              <w:rPr>
                <w:rStyle w:val="name"/>
              </w:rPr>
            </w:pPr>
          </w:p>
          <w:p w:rsidR="005D2D98" w:rsidRPr="00BC09D5" w:rsidRDefault="005D2D98" w:rsidP="00961038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BC09D5">
              <w:rPr>
                <w:rStyle w:val="name"/>
                <w:color w:val="FF0000"/>
              </w:rPr>
              <w:t>….(указать)</w:t>
            </w:r>
          </w:p>
          <w:p w:rsidR="005D2D98" w:rsidRPr="00BC09D5" w:rsidRDefault="005D2D98" w:rsidP="00961038">
            <w:pPr>
              <w:rPr>
                <w:rStyle w:val="name"/>
                <w:color w:val="FF0000"/>
              </w:rPr>
            </w:pPr>
          </w:p>
          <w:p w:rsidR="005D2D98" w:rsidRPr="00945557" w:rsidRDefault="005D2D98" w:rsidP="00961038">
            <w:r w:rsidRPr="0063417B">
              <w:rPr>
                <w:rStyle w:val="name"/>
              </w:rPr>
              <w:t>Программное обеспечение</w:t>
            </w:r>
            <w:r w:rsidRPr="00BC09D5">
              <w:rPr>
                <w:rStyle w:val="name"/>
                <w:color w:val="FF0000"/>
              </w:rPr>
              <w:t>: …(указать)</w:t>
            </w:r>
          </w:p>
        </w:tc>
      </w:tr>
    </w:tbl>
    <w:p w:rsidR="005D2D98" w:rsidRPr="00C54852" w:rsidRDefault="005D2D98" w:rsidP="005D2D98">
      <w:pPr>
        <w:rPr>
          <w:b/>
          <w:sz w:val="28"/>
          <w:szCs w:val="28"/>
        </w:rPr>
      </w:pPr>
    </w:p>
    <w:p w:rsidR="005D2D98" w:rsidRDefault="005D2D98" w:rsidP="005D2D98">
      <w:pPr>
        <w:rPr>
          <w:sz w:val="28"/>
          <w:szCs w:val="28"/>
        </w:rPr>
      </w:pPr>
    </w:p>
    <w:p w:rsidR="005D2D98" w:rsidRPr="00BB3BB3" w:rsidRDefault="005D2D98" w:rsidP="005D2D98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lastRenderedPageBreak/>
        <w:t>П</w:t>
      </w:r>
      <w:r w:rsidR="006403CF" w:rsidRPr="00BB3BB3">
        <w:rPr>
          <w:bCs/>
          <w:sz w:val="28"/>
          <w:szCs w:val="28"/>
        </w:rPr>
        <w:t>риложение</w:t>
      </w:r>
      <w:proofErr w:type="gramStart"/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proofErr w:type="gramEnd"/>
    </w:p>
    <w:p w:rsidR="005D2D98" w:rsidRPr="00BB3BB3" w:rsidRDefault="005D2D98" w:rsidP="005D2D98">
      <w:pPr>
        <w:jc w:val="center"/>
        <w:rPr>
          <w:i/>
          <w:sz w:val="24"/>
          <w:szCs w:val="28"/>
        </w:rPr>
      </w:pPr>
    </w:p>
    <w:p w:rsidR="005D2D98" w:rsidRPr="00BB3BB3" w:rsidRDefault="005D2D98" w:rsidP="005D2D9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5D2D98" w:rsidRPr="00BB3BB3" w:rsidRDefault="005D2D98" w:rsidP="005D2D98">
      <w:pPr>
        <w:ind w:firstLine="720"/>
        <w:jc w:val="right"/>
        <w:rPr>
          <w:b/>
          <w:bCs/>
          <w:sz w:val="24"/>
          <w:szCs w:val="24"/>
        </w:rPr>
      </w:pPr>
    </w:p>
    <w:p w:rsidR="005D2D98" w:rsidRPr="00BB3BB3" w:rsidRDefault="005D2D98" w:rsidP="005D2D98">
      <w:pPr>
        <w:jc w:val="both"/>
        <w:rPr>
          <w:sz w:val="28"/>
          <w:szCs w:val="28"/>
        </w:rPr>
      </w:pPr>
    </w:p>
    <w:p w:rsidR="005D2D98" w:rsidRDefault="005D2D98" w:rsidP="005D2D9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D2D98">
        <w:rPr>
          <w:color w:val="000000"/>
          <w:sz w:val="24"/>
          <w:szCs w:val="24"/>
        </w:rPr>
        <w:t>обучающихся</w:t>
      </w:r>
      <w:proofErr w:type="gramEnd"/>
    </w:p>
    <w:p w:rsidR="005D2D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3507CC" w:rsidRDefault="005D2D98" w:rsidP="003507CC">
      <w:pPr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товки при реализации производственной практики (</w:t>
      </w:r>
      <w:r w:rsidR="003507CC" w:rsidRPr="003507CC">
        <w:rPr>
          <w:sz w:val="28"/>
          <w:szCs w:val="28"/>
        </w:rPr>
        <w:t>(технологическая  (пр</w:t>
      </w:r>
      <w:r w:rsidR="003507CC" w:rsidRPr="003507CC">
        <w:rPr>
          <w:sz w:val="28"/>
          <w:szCs w:val="28"/>
        </w:rPr>
        <w:t>о</w:t>
      </w:r>
      <w:r w:rsidR="003507CC" w:rsidRPr="003507CC">
        <w:rPr>
          <w:sz w:val="28"/>
          <w:szCs w:val="28"/>
        </w:rPr>
        <w:t xml:space="preserve">ектно-технологическая) практика 1) </w:t>
      </w:r>
      <w:r w:rsidRPr="003507CC">
        <w:rPr>
          <w:sz w:val="28"/>
          <w:szCs w:val="28"/>
        </w:rPr>
        <w:t>в</w:t>
      </w:r>
      <w:proofErr w:type="gramEnd"/>
    </w:p>
    <w:p w:rsidR="005D2D98" w:rsidRPr="00D33E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 w:rsidR="003507CC">
        <w:rPr>
          <w:sz w:val="28"/>
          <w:szCs w:val="28"/>
        </w:rPr>
        <w:t>__</w:t>
      </w:r>
    </w:p>
    <w:p w:rsidR="005D2D98" w:rsidRPr="00D33E98" w:rsidRDefault="005D2D98" w:rsidP="005D2D98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5D2D98" w:rsidRPr="00D33E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D33E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D2D98" w:rsidRPr="00C8217A" w:rsidRDefault="005D2D98" w:rsidP="005D2D9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5D2D98" w:rsidRPr="00C8217A" w:rsidRDefault="005D2D98" w:rsidP="005D2D9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D2D98" w:rsidRPr="00C8217A" w:rsidRDefault="005D2D98" w:rsidP="005D2D9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5D2D98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5D2D98" w:rsidRDefault="005D2D98" w:rsidP="005D2D98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5D2D98" w:rsidRDefault="005D2D98" w:rsidP="005D2D98">
      <w:pPr>
        <w:rPr>
          <w:sz w:val="28"/>
          <w:szCs w:val="28"/>
        </w:rPr>
      </w:pPr>
    </w:p>
    <w:p w:rsidR="005D2D98" w:rsidRDefault="005D2D98" w:rsidP="005D2D9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5D2D98" w:rsidRPr="00BB3BB3" w:rsidRDefault="005D2D98" w:rsidP="005D2D9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5D2D98" w:rsidRDefault="005D2D98" w:rsidP="005D2D98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5D2D98" w:rsidRDefault="005D2D98" w:rsidP="005D2D98">
      <w:pPr>
        <w:rPr>
          <w:sz w:val="28"/>
          <w:szCs w:val="28"/>
        </w:rPr>
      </w:pPr>
    </w:p>
    <w:p w:rsidR="005D2D98" w:rsidRPr="00BB3BB3" w:rsidRDefault="005D2D98" w:rsidP="005D2D98">
      <w:pPr>
        <w:rPr>
          <w:sz w:val="28"/>
          <w:szCs w:val="28"/>
        </w:rPr>
      </w:pPr>
    </w:p>
    <w:p w:rsidR="005D2D98" w:rsidRPr="00BB3BB3" w:rsidRDefault="005D2D98" w:rsidP="005D2D9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5D2D98" w:rsidRPr="00BB3BB3" w:rsidRDefault="005D2D98" w:rsidP="005D2D9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5D2D98" w:rsidRPr="00BB3BB3" w:rsidRDefault="005D2D98" w:rsidP="005D2D98">
      <w:pPr>
        <w:rPr>
          <w:sz w:val="24"/>
          <w:szCs w:val="24"/>
        </w:rPr>
      </w:pP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5D2D98" w:rsidRPr="00BB3BB3" w:rsidRDefault="005D2D98" w:rsidP="005D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5D2D98" w:rsidRPr="00BB3BB3" w:rsidRDefault="005D2D98" w:rsidP="005D2D98">
      <w:pPr>
        <w:rPr>
          <w:sz w:val="24"/>
          <w:szCs w:val="24"/>
        </w:rPr>
      </w:pPr>
    </w:p>
    <w:p w:rsidR="005D2D98" w:rsidRPr="00BB3BB3" w:rsidRDefault="005D2D98" w:rsidP="005D2D9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5D2D98" w:rsidRPr="00BB3BB3" w:rsidRDefault="005D2D98" w:rsidP="005D2D9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5D2D98" w:rsidRPr="00BB3BB3" w:rsidRDefault="005D2D98" w:rsidP="005D2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5D2D98" w:rsidRDefault="005D2D98" w:rsidP="005D2D9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5D2D98" w:rsidRPr="00BB3BB3" w:rsidRDefault="005D2D98" w:rsidP="005D2D9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5D2D98" w:rsidRDefault="005D2D98" w:rsidP="005D2D9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5D2D98" w:rsidRPr="00BB3BB3" w:rsidRDefault="005D2D98" w:rsidP="005D2D9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5D2D98" w:rsidRPr="00BB3BB3" w:rsidRDefault="005D2D98" w:rsidP="005D2D9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5D2D98" w:rsidRPr="00151DFF" w:rsidRDefault="005D2D98" w:rsidP="00151DFF">
      <w:pPr>
        <w:ind w:firstLine="708"/>
        <w:jc w:val="both"/>
        <w:rPr>
          <w:b/>
          <w:sz w:val="18"/>
          <w:szCs w:val="18"/>
        </w:rPr>
      </w:pPr>
    </w:p>
    <w:sectPr w:rsidR="005D2D98" w:rsidRPr="00151D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8A" w:rsidRDefault="004B478A" w:rsidP="00160BC1">
      <w:r>
        <w:separator/>
      </w:r>
    </w:p>
  </w:endnote>
  <w:endnote w:type="continuationSeparator" w:id="0">
    <w:p w:rsidR="004B478A" w:rsidRDefault="004B478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8A" w:rsidRDefault="004B478A" w:rsidP="00160BC1">
      <w:r>
        <w:separator/>
      </w:r>
    </w:p>
  </w:footnote>
  <w:footnote w:type="continuationSeparator" w:id="0">
    <w:p w:rsidR="004B478A" w:rsidRDefault="004B478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7A0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B7F6B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7740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45ADA"/>
    <w:rsid w:val="00151DFF"/>
    <w:rsid w:val="00155AF9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255B"/>
    <w:rsid w:val="001A6533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4116"/>
    <w:rsid w:val="0028739D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535"/>
    <w:rsid w:val="002B5AB9"/>
    <w:rsid w:val="002B6C87"/>
    <w:rsid w:val="002B734E"/>
    <w:rsid w:val="002B757C"/>
    <w:rsid w:val="002C0C16"/>
    <w:rsid w:val="002C2D06"/>
    <w:rsid w:val="002C2EAE"/>
    <w:rsid w:val="002C30F4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07CC"/>
    <w:rsid w:val="0035187F"/>
    <w:rsid w:val="00355C7E"/>
    <w:rsid w:val="00357181"/>
    <w:rsid w:val="003609FB"/>
    <w:rsid w:val="00360D10"/>
    <w:rsid w:val="003618C2"/>
    <w:rsid w:val="00363097"/>
    <w:rsid w:val="00365650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D13F0"/>
    <w:rsid w:val="003E0B89"/>
    <w:rsid w:val="003F0D5F"/>
    <w:rsid w:val="00400491"/>
    <w:rsid w:val="00401EEC"/>
    <w:rsid w:val="00406E90"/>
    <w:rsid w:val="00407242"/>
    <w:rsid w:val="00407404"/>
    <w:rsid w:val="004110F5"/>
    <w:rsid w:val="0041182E"/>
    <w:rsid w:val="00412C2D"/>
    <w:rsid w:val="00425CF3"/>
    <w:rsid w:val="00427939"/>
    <w:rsid w:val="00435249"/>
    <w:rsid w:val="0043772C"/>
    <w:rsid w:val="00440A00"/>
    <w:rsid w:val="0044223A"/>
    <w:rsid w:val="00443271"/>
    <w:rsid w:val="0044415F"/>
    <w:rsid w:val="004448E7"/>
    <w:rsid w:val="0045129B"/>
    <w:rsid w:val="00453489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478A"/>
    <w:rsid w:val="004B6A50"/>
    <w:rsid w:val="004C5815"/>
    <w:rsid w:val="004C6DB3"/>
    <w:rsid w:val="004D1669"/>
    <w:rsid w:val="004D42B2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04C90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2D98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3CF"/>
    <w:rsid w:val="00642A2F"/>
    <w:rsid w:val="006439F4"/>
    <w:rsid w:val="0065606F"/>
    <w:rsid w:val="00656AC4"/>
    <w:rsid w:val="006676C7"/>
    <w:rsid w:val="00671855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13EE7"/>
    <w:rsid w:val="0072589E"/>
    <w:rsid w:val="007314B9"/>
    <w:rsid w:val="00731ABC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0A68"/>
    <w:rsid w:val="007C277B"/>
    <w:rsid w:val="007C7160"/>
    <w:rsid w:val="007D07A9"/>
    <w:rsid w:val="007D1B19"/>
    <w:rsid w:val="007D5CC1"/>
    <w:rsid w:val="007E10C6"/>
    <w:rsid w:val="007F098D"/>
    <w:rsid w:val="007F4B97"/>
    <w:rsid w:val="007F7A4D"/>
    <w:rsid w:val="0080133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B651F"/>
    <w:rsid w:val="008E06C7"/>
    <w:rsid w:val="008E11AD"/>
    <w:rsid w:val="008E1AD1"/>
    <w:rsid w:val="008E5E59"/>
    <w:rsid w:val="008E69DE"/>
    <w:rsid w:val="008F08F8"/>
    <w:rsid w:val="008F0D0A"/>
    <w:rsid w:val="008F32FC"/>
    <w:rsid w:val="008F340C"/>
    <w:rsid w:val="00901A8A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27412"/>
    <w:rsid w:val="00940F83"/>
    <w:rsid w:val="00941278"/>
    <w:rsid w:val="00941875"/>
    <w:rsid w:val="00945B98"/>
    <w:rsid w:val="00951F6B"/>
    <w:rsid w:val="009528CA"/>
    <w:rsid w:val="00954C43"/>
    <w:rsid w:val="00954E45"/>
    <w:rsid w:val="00961038"/>
    <w:rsid w:val="009628A4"/>
    <w:rsid w:val="00965998"/>
    <w:rsid w:val="00967437"/>
    <w:rsid w:val="009754DA"/>
    <w:rsid w:val="0098601E"/>
    <w:rsid w:val="009911B7"/>
    <w:rsid w:val="009A045E"/>
    <w:rsid w:val="009A37AA"/>
    <w:rsid w:val="009A6610"/>
    <w:rsid w:val="009B2590"/>
    <w:rsid w:val="009B331E"/>
    <w:rsid w:val="009B3485"/>
    <w:rsid w:val="009B7F11"/>
    <w:rsid w:val="009C4C2C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38EC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1E7E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40AB"/>
    <w:rsid w:val="00AE736B"/>
    <w:rsid w:val="00AF61EB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4263"/>
    <w:rsid w:val="00B86D61"/>
    <w:rsid w:val="00B95E4D"/>
    <w:rsid w:val="00B96746"/>
    <w:rsid w:val="00BA3854"/>
    <w:rsid w:val="00BA599D"/>
    <w:rsid w:val="00BA59D3"/>
    <w:rsid w:val="00BB1167"/>
    <w:rsid w:val="00BB6C9A"/>
    <w:rsid w:val="00BB70FB"/>
    <w:rsid w:val="00BC042E"/>
    <w:rsid w:val="00BC09D5"/>
    <w:rsid w:val="00BC78FD"/>
    <w:rsid w:val="00BD11B6"/>
    <w:rsid w:val="00BD48DB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67E15"/>
    <w:rsid w:val="00C70CA1"/>
    <w:rsid w:val="00C90A7A"/>
    <w:rsid w:val="00C93F61"/>
    <w:rsid w:val="00C94464"/>
    <w:rsid w:val="00C953C9"/>
    <w:rsid w:val="00CA401A"/>
    <w:rsid w:val="00CB27ED"/>
    <w:rsid w:val="00CB3647"/>
    <w:rsid w:val="00CB3985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61AE"/>
    <w:rsid w:val="00D761E8"/>
    <w:rsid w:val="00D76934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2D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79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D2D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151DF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5D2D98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af6">
    <w:name w:val="Основной текст_"/>
    <w:link w:val="5"/>
    <w:rsid w:val="005D2D9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5D2D98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5D2D98"/>
  </w:style>
  <w:style w:type="character" w:customStyle="1" w:styleId="accent">
    <w:name w:val="accent"/>
    <w:rsid w:val="005D2D98"/>
  </w:style>
  <w:style w:type="character" w:customStyle="1" w:styleId="field-content">
    <w:name w:val="field-content"/>
    <w:rsid w:val="005D2D98"/>
  </w:style>
  <w:style w:type="character" w:customStyle="1" w:styleId="16">
    <w:name w:val="Неразрешенное упоминание1"/>
    <w:basedOn w:val="a1"/>
    <w:uiPriority w:val="99"/>
    <w:semiHidden/>
    <w:unhideWhenUsed/>
    <w:rsid w:val="0044327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9A04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0048.html" TargetMode="External"/><Relationship Id="rId18" Type="http://schemas.openxmlformats.org/officeDocument/2006/relationships/hyperlink" Target="http://www.biblio-online.ru/bcode/450535" TargetMode="External"/><Relationship Id="rId26" Type="http://schemas.openxmlformats.org/officeDocument/2006/relationships/hyperlink" Target="http://www.biblio-online.ru/bcode/450347" TargetMode="External"/><Relationship Id="rId39" Type="http://schemas.openxmlformats.org/officeDocument/2006/relationships/hyperlink" Target="http://www.gks.ru" TargetMode="External"/><Relationship Id="rId21" Type="http://schemas.openxmlformats.org/officeDocument/2006/relationships/hyperlink" Target="http://www.biblio-online.ru/book/0D35949D-C2EF-41B3-8976-4E143DD4D620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www.consultant.ru/edu/student/study/" TargetMode="External"/><Relationship Id="rId47" Type="http://schemas.openxmlformats.org/officeDocument/2006/relationships/hyperlink" Target="http://www.economy.gov.ru" TargetMode="External"/><Relationship Id="rId50" Type="http://schemas.openxmlformats.org/officeDocument/2006/relationships/hyperlink" Target="https://www.minfin.ru/ru/perfomance/accounting/buh-otch_mp/law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biblio-online.ru/book/F0A807AD-FDD3-4D73-A933-7FCFEE2BC132" TargetMode="External"/><Relationship Id="rId17" Type="http://schemas.openxmlformats.org/officeDocument/2006/relationships/hyperlink" Target="http://www.biblio-online.ru/bcode/450509" TargetMode="External"/><Relationship Id="rId25" Type="http://schemas.openxmlformats.org/officeDocument/2006/relationships/hyperlink" Target="http://www.biblio-online.ru/bcode/450546" TargetMode="External"/><Relationship Id="rId33" Type="http://schemas.openxmlformats.org/officeDocument/2006/relationships/hyperlink" Target="http://www.sciencedirect.com" TargetMode="External"/><Relationship Id="rId38" Type="http://schemas.openxmlformats.org/officeDocument/2006/relationships/hyperlink" Target="http://www.benran.ru" TargetMode="External"/><Relationship Id="rId46" Type="http://schemas.openxmlformats.org/officeDocument/2006/relationships/hyperlink" Target="http://www.ict.edu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49988" TargetMode="External"/><Relationship Id="rId20" Type="http://schemas.openxmlformats.org/officeDocument/2006/relationships/hyperlink" Target="http://www.biblio-online.ru/bcode/444149" TargetMode="External"/><Relationship Id="rId29" Type="http://schemas.openxmlformats.org/officeDocument/2006/relationships/hyperlink" Target="http://www.iprbookshop.ru" TargetMode="External"/><Relationship Id="rId41" Type="http://schemas.openxmlformats.org/officeDocument/2006/relationships/hyperlink" Target="http://ru.spinform.ru" TargetMode="External"/><Relationship Id="rId54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50402" TargetMode="External"/><Relationship Id="rId24" Type="http://schemas.openxmlformats.org/officeDocument/2006/relationships/hyperlink" Target="http://www.biblio-online.ru/bcode/452954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dic.academic.ru/" TargetMode="External"/><Relationship Id="rId40" Type="http://schemas.openxmlformats.org/officeDocument/2006/relationships/hyperlink" Target="http://diss.rsl.ru" TargetMode="External"/><Relationship Id="rId45" Type="http://schemas.openxmlformats.org/officeDocument/2006/relationships/hyperlink" Target="http://fgosvo.ru....." TargetMode="External"/><Relationship Id="rId53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99168.html" TargetMode="External"/><Relationship Id="rId23" Type="http://schemas.openxmlformats.org/officeDocument/2006/relationships/hyperlink" Target="http://www.biblio-online.ru/book/BF408800-67F6-47ED-BFF9-0D58E0EE76D2" TargetMode="External"/><Relationship Id="rId28" Type="http://schemas.openxmlformats.org/officeDocument/2006/relationships/hyperlink" Target="http://www.biblio-online.ru/bcode/454212" TargetMode="External"/><Relationship Id="rId36" Type="http://schemas.openxmlformats.org/officeDocument/2006/relationships/hyperlink" Target="http://www.oxfordjoumals.org" TargetMode="External"/><Relationship Id="rId49" Type="http://schemas.openxmlformats.org/officeDocument/2006/relationships/hyperlink" Target="http://www.economy.gov.ru" TargetMode="External"/><Relationship Id="rId10" Type="http://schemas.openxmlformats.org/officeDocument/2006/relationships/hyperlink" Target="http://www.biblio-online.ru/bcode/450252" TargetMode="External"/><Relationship Id="rId19" Type="http://schemas.openxmlformats.org/officeDocument/2006/relationships/hyperlink" Target="http://www.biblio-online.ru/bcode/452644" TargetMode="External"/><Relationship Id="rId31" Type="http://schemas.openxmlformats.org/officeDocument/2006/relationships/hyperlink" Target="http://window.edu.ru/" TargetMode="External"/><Relationship Id="rId44" Type="http://schemas.openxmlformats.org/officeDocument/2006/relationships/hyperlink" Target="http://pravo.gov.ru....." TargetMode="External"/><Relationship Id="rId52" Type="http://schemas.openxmlformats.org/officeDocument/2006/relationships/hyperlink" Target="http://www.imf.org/external/russia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75.html" TargetMode="External"/><Relationship Id="rId14" Type="http://schemas.openxmlformats.org/officeDocument/2006/relationships/hyperlink" Target="http://www.biblio-online.ru/bcode/450070" TargetMode="External"/><Relationship Id="rId22" Type="http://schemas.openxmlformats.org/officeDocument/2006/relationships/hyperlink" Target="http://www.biblio-online.ru/bcode/450106" TargetMode="External"/><Relationship Id="rId27" Type="http://schemas.openxmlformats.org/officeDocument/2006/relationships/hyperlink" Target="http://www.biblio-online.ru/bcode/454211" TargetMode="External"/><Relationship Id="rId30" Type="http://schemas.openxmlformats.org/officeDocument/2006/relationships/hyperlink" Target="http://biblio-online.ru" TargetMode="External"/><Relationship Id="rId35" Type="http://schemas.openxmlformats.org/officeDocument/2006/relationships/hyperlink" Target="http://journals.cambridge.org" TargetMode="External"/><Relationship Id="rId43" Type="http://schemas.openxmlformats.org/officeDocument/2006/relationships/hyperlink" Target="http://edu.garant.ru/omga/" TargetMode="External"/><Relationship Id="rId48" Type="http://schemas.openxmlformats.org/officeDocument/2006/relationships/hyperlink" Target="https://www.sciencedirect.com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biblio-online.ru/book/4D616AF3-F8AB-40BC-B0F2-378B29999877" TargetMode="External"/><Relationship Id="rId51" Type="http://schemas.openxmlformats.org/officeDocument/2006/relationships/hyperlink" Target="https://data.worldbank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11533</Words>
  <Characters>65739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77118</CharactersWithSpaces>
  <SharedDoc>false</SharedDoc>
  <HLinks>
    <vt:vector size="162" baseType="variant">
      <vt:variant>
        <vt:i4>8060970</vt:i4>
      </vt:variant>
      <vt:variant>
        <vt:i4>78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72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5111892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http://www.biblio-online.ru/bcode/450546</vt:lpwstr>
      </vt:variant>
      <vt:variant>
        <vt:lpwstr/>
      </vt:variant>
      <vt:variant>
        <vt:i4>4194391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http://www.biblio-online.ru/bcode/452954</vt:lpwstr>
      </vt:variant>
      <vt:variant>
        <vt:lpwstr/>
      </vt:variant>
      <vt:variant>
        <vt:i4>5439560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4849744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http://www.biblio-online.ru/bcode/450106</vt:lpwstr>
      </vt:variant>
      <vt:variant>
        <vt:lpwstr/>
      </vt:variant>
      <vt:variant>
        <vt:i4>6160403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4456528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http://www.biblio-online.ru/bcode/444149</vt:lpwstr>
      </vt:variant>
      <vt:variant>
        <vt:lpwstr/>
      </vt:variant>
      <vt:variant>
        <vt:i4>5177430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http://www.biblio-online.ru/bcode/452644</vt:lpwstr>
      </vt:variant>
      <vt:variant>
        <vt:lpwstr/>
      </vt:variant>
      <vt:variant>
        <vt:i4>5046355</vt:i4>
      </vt:variant>
      <vt:variant>
        <vt:i4>30</vt:i4>
      </vt:variant>
      <vt:variant>
        <vt:i4>0</vt:i4>
      </vt:variant>
      <vt:variant>
        <vt:i4>5</vt:i4>
      </vt:variant>
      <vt:variant>
        <vt:lpwstr>http://www.biblio-online.ru/bcode/450535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http://www.biblio-online.ru/bcode/450070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2023-04-17T07:41:00Z</dcterms:created>
  <dcterms:modified xsi:type="dcterms:W3CDTF">2023-04-19T03:21:00Z</dcterms:modified>
</cp:coreProperties>
</file>